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8D039B" w14:textId="77777777" w:rsidR="00404EB5" w:rsidRPr="00404EB5" w:rsidRDefault="00404EB5" w:rsidP="00AE5F69">
      <w:pPr>
        <w:jc w:val="center"/>
        <w:rPr>
          <w:b/>
          <w:bCs/>
          <w:sz w:val="32"/>
          <w:szCs w:val="32"/>
        </w:rPr>
      </w:pPr>
    </w:p>
    <w:p w14:paraId="759756D6" w14:textId="1B26412F" w:rsidR="0092536E" w:rsidRPr="0092536E" w:rsidRDefault="0092536E" w:rsidP="00AE5F69">
      <w:pPr>
        <w:ind w:left="720"/>
        <w:jc w:val="center"/>
        <w:rPr>
          <w:b/>
          <w:bCs/>
          <w:sz w:val="32"/>
          <w:szCs w:val="32"/>
        </w:rPr>
      </w:pPr>
      <w:r w:rsidRPr="0092536E">
        <w:rPr>
          <w:b/>
          <w:bCs/>
          <w:sz w:val="32"/>
          <w:szCs w:val="32"/>
        </w:rPr>
        <w:t>MODERNIZACJA POSADZKI SALI GIMNASTYCZNEJ W SZKOLE PODSTAWOWEJ NR 2 IM. WITOLDA PILECKIEGO W OLSZTYNKU, ul. Ostródzka 2, 11-015 Olsztynek</w:t>
      </w:r>
    </w:p>
    <w:p w14:paraId="0D2B674C" w14:textId="77777777" w:rsidR="00404EB5" w:rsidRDefault="00404EB5" w:rsidP="00404EB5">
      <w:pPr>
        <w:jc w:val="center"/>
        <w:rPr>
          <w:b/>
          <w:bCs/>
          <w:sz w:val="32"/>
          <w:szCs w:val="32"/>
        </w:rPr>
      </w:pPr>
    </w:p>
    <w:p w14:paraId="43088444" w14:textId="081E8900" w:rsidR="00404EB5" w:rsidRPr="00404EB5" w:rsidRDefault="00404EB5" w:rsidP="00404EB5">
      <w:pPr>
        <w:jc w:val="center"/>
        <w:rPr>
          <w:b/>
          <w:bCs/>
          <w:sz w:val="32"/>
          <w:szCs w:val="32"/>
        </w:rPr>
      </w:pP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67A6DB0" wp14:editId="059BAEFB">
                <wp:simplePos x="0" y="0"/>
                <wp:positionH relativeFrom="column">
                  <wp:posOffset>4156700</wp:posOffset>
                </wp:positionH>
                <wp:positionV relativeFrom="paragraph">
                  <wp:posOffset>410068</wp:posOffset>
                </wp:positionV>
                <wp:extent cx="1282889" cy="266131"/>
                <wp:effectExtent l="0" t="0" r="12700" b="19685"/>
                <wp:wrapNone/>
                <wp:docPr id="2129941281" name="Pole tekstow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82889" cy="26613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2937B09" w14:textId="7D509240" w:rsidR="00404EB5" w:rsidRPr="00404EB5" w:rsidRDefault="00404EB5">
                            <w:pPr>
                              <w:rPr>
                                <w:color w:val="FF0000"/>
                              </w:rPr>
                            </w:pPr>
                            <w:r w:rsidRPr="00404EB5">
                              <w:rPr>
                                <w:color w:val="FF0000"/>
                              </w:rPr>
                              <w:t>Sala gimnastyczna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67A6DB0" id="_x0000_t202" coordsize="21600,21600" o:spt="202" path="m,l,21600r21600,l21600,xe">
                <v:stroke joinstyle="miter"/>
                <v:path gradientshapeok="t" o:connecttype="rect"/>
              </v:shapetype>
              <v:shape id="Pole tekstowe 4" o:spid="_x0000_s1026" type="#_x0000_t202" style="position:absolute;left:0;text-align:left;margin-left:327.3pt;margin-top:32.3pt;width:101pt;height:20.9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" fillcolor="white [3201]" strokeweight=".5pt">
                <v:textbox>
                  <w:txbxContent>
                    <w:p w14:paraId="42937B09" w14:textId="7D509240" w:rsidR="00404EB5" w:rsidRPr="00404EB5" w:rsidRDefault="00404EB5">
                      <w:pPr>
                        <w:rPr>
                          <w:color w:val="FF0000"/>
                        </w:rPr>
                      </w:pPr>
                      <w:r w:rsidRPr="00404EB5">
                        <w:rPr>
                          <w:color w:val="FF0000"/>
                        </w:rPr>
                        <w:t>Sala gimnastyczna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67230F" wp14:editId="4B66CB33">
                <wp:simplePos x="0" y="0"/>
                <wp:positionH relativeFrom="column">
                  <wp:posOffset>3273576</wp:posOffset>
                </wp:positionH>
                <wp:positionV relativeFrom="paragraph">
                  <wp:posOffset>594313</wp:posOffset>
                </wp:positionV>
                <wp:extent cx="814885" cy="276935"/>
                <wp:effectExtent l="38100" t="0" r="23495" b="66040"/>
                <wp:wrapNone/>
                <wp:docPr id="738335279" name="Łącznik prosty ze strzałką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814885" cy="27693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B4C3BE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3" o:spid="_x0000_s1026" type="#_x0000_t32" style="position:absolute;margin-left:257.75pt;margin-top:46.8pt;width:64.15pt;height:21.8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" strokecolor="red" strokeweight=".5pt">
                <v:stroke endarrow="block" joinstyle="miter"/>
              </v:shape>
            </w:pict>
          </mc:Fallback>
        </mc:AlternateContent>
      </w:r>
      <w:r>
        <w:rPr>
          <w:b/>
          <w:bCs/>
          <w:noProof/>
          <w:sz w:val="32"/>
          <w:szCs w:val="32"/>
        </w:rPr>
        <w:drawing>
          <wp:inline distT="0" distB="0" distL="0" distR="0" wp14:anchorId="6669BF56" wp14:editId="1B6475A6">
            <wp:extent cx="5961413" cy="3555688"/>
            <wp:effectExtent l="0" t="0" r="1270" b="6985"/>
            <wp:docPr id="182625335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25335" name="Obraz 182625335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5630" cy="3558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89E25" w14:textId="77777777" w:rsidR="00404EB5" w:rsidRDefault="00404EB5" w:rsidP="00A07ED3">
      <w:pPr>
        <w:rPr>
          <w:b/>
          <w:bCs/>
        </w:rPr>
      </w:pPr>
    </w:p>
    <w:p w14:paraId="3B6F9A0E" w14:textId="77777777" w:rsidR="00404EB5" w:rsidRDefault="00404EB5" w:rsidP="00A07ED3">
      <w:pPr>
        <w:rPr>
          <w:b/>
          <w:bCs/>
        </w:rPr>
      </w:pPr>
    </w:p>
    <w:p w14:paraId="1916553A" w14:textId="77777777" w:rsidR="00404EB5" w:rsidRDefault="00404EB5" w:rsidP="00A07ED3">
      <w:pPr>
        <w:rPr>
          <w:b/>
          <w:bCs/>
        </w:rPr>
      </w:pPr>
    </w:p>
    <w:p w14:paraId="4AB5AEEB" w14:textId="69277EB4" w:rsidR="00404EB5" w:rsidRPr="00404EB5" w:rsidRDefault="00404EB5" w:rsidP="0092536E">
      <w:pPr>
        <w:ind w:left="2124" w:hanging="2124"/>
        <w:rPr>
          <w:b/>
          <w:bCs/>
        </w:rPr>
      </w:pPr>
      <w:r w:rsidRPr="00404EB5">
        <w:rPr>
          <w:b/>
          <w:bCs/>
        </w:rPr>
        <w:t xml:space="preserve">INWESTOR : </w:t>
      </w:r>
      <w:r>
        <w:rPr>
          <w:b/>
          <w:bCs/>
        </w:rPr>
        <w:t xml:space="preserve"> </w:t>
      </w:r>
      <w:r w:rsidR="0092536E">
        <w:rPr>
          <w:b/>
          <w:bCs/>
        </w:rPr>
        <w:tab/>
      </w:r>
      <w:r w:rsidR="0092536E" w:rsidRPr="0092536E">
        <w:rPr>
          <w:b/>
          <w:bCs/>
        </w:rPr>
        <w:t>SZKOŁA PODSTAWOWA NR 2 IM. WITOLDA PILECKIEGO W OLSZTYNKU, ul. Ostródzka 2, 11-015 Olsztynek/</w:t>
      </w:r>
      <w:r w:rsidR="00AE5F69">
        <w:rPr>
          <w:b/>
          <w:bCs/>
        </w:rPr>
        <w:t xml:space="preserve"> </w:t>
      </w:r>
      <w:r w:rsidR="0092536E" w:rsidRPr="0092536E">
        <w:rPr>
          <w:b/>
          <w:bCs/>
        </w:rPr>
        <w:t>Gmina Olsztynek.</w:t>
      </w:r>
    </w:p>
    <w:p w14:paraId="3981981A" w14:textId="1844D5FC" w:rsidR="00404EB5" w:rsidRPr="0092536E" w:rsidRDefault="00404EB5" w:rsidP="00404EB5">
      <w:pPr>
        <w:rPr>
          <w:b/>
          <w:bCs/>
          <w:sz w:val="24"/>
          <w:szCs w:val="24"/>
        </w:rPr>
      </w:pPr>
      <w:r w:rsidRPr="0092536E">
        <w:rPr>
          <w:b/>
          <w:bCs/>
          <w:sz w:val="24"/>
          <w:szCs w:val="24"/>
        </w:rPr>
        <w:t xml:space="preserve">ADRES BUDOWY : </w:t>
      </w:r>
      <w:r w:rsidR="00FA4C8E" w:rsidRPr="0092536E">
        <w:rPr>
          <w:b/>
          <w:bCs/>
          <w:sz w:val="24"/>
          <w:szCs w:val="24"/>
        </w:rPr>
        <w:tab/>
      </w:r>
      <w:r w:rsidR="005E1CD5" w:rsidRPr="0092536E">
        <w:rPr>
          <w:b/>
          <w:bCs/>
          <w:sz w:val="24"/>
          <w:szCs w:val="24"/>
        </w:rPr>
        <w:t>ul. Ostródzka 2, 11-015 Olsztynek</w:t>
      </w:r>
    </w:p>
    <w:p w14:paraId="6094C71E" w14:textId="3EC53848" w:rsidR="0092536E" w:rsidRPr="0092536E" w:rsidRDefault="0092536E" w:rsidP="0092536E">
      <w:pPr>
        <w:ind w:left="1416" w:firstLine="708"/>
        <w:rPr>
          <w:sz w:val="24"/>
          <w:szCs w:val="24"/>
        </w:rPr>
      </w:pPr>
      <w:r w:rsidRPr="0092536E">
        <w:rPr>
          <w:sz w:val="24"/>
          <w:szCs w:val="24"/>
        </w:rPr>
        <w:t>Identyfikator działki ewidencyjnej  281409_4.0004.178/23</w:t>
      </w:r>
    </w:p>
    <w:p w14:paraId="1E9F4E8A" w14:textId="77777777" w:rsidR="0092536E" w:rsidRDefault="0092536E" w:rsidP="00404EB5">
      <w:pPr>
        <w:rPr>
          <w:b/>
          <w:bCs/>
        </w:rPr>
      </w:pPr>
    </w:p>
    <w:p w14:paraId="257D1FDA" w14:textId="77777777" w:rsidR="00404EB5" w:rsidRDefault="00404EB5" w:rsidP="00A07ED3">
      <w:pPr>
        <w:rPr>
          <w:b/>
          <w:bCs/>
        </w:rPr>
      </w:pPr>
    </w:p>
    <w:p w14:paraId="30FB5B58" w14:textId="77777777" w:rsidR="004473A3" w:rsidRPr="004473A3" w:rsidRDefault="00047107" w:rsidP="004473A3">
      <w:pPr>
        <w:rPr>
          <w:b/>
          <w:bCs/>
        </w:rPr>
      </w:pPr>
      <w:r>
        <w:rPr>
          <w:b/>
          <w:bCs/>
        </w:rPr>
        <w:t xml:space="preserve">Opracował: </w:t>
      </w:r>
      <w:r w:rsidR="004473A3">
        <w:rPr>
          <w:b/>
          <w:bCs/>
        </w:rPr>
        <w:t xml:space="preserve"> </w:t>
      </w:r>
      <w:r w:rsidR="004473A3">
        <w:rPr>
          <w:b/>
          <w:bCs/>
        </w:rPr>
        <w:tab/>
      </w:r>
      <w:r w:rsidR="004473A3">
        <w:rPr>
          <w:b/>
          <w:bCs/>
        </w:rPr>
        <w:tab/>
      </w:r>
      <w:r w:rsidR="004473A3" w:rsidRPr="004473A3">
        <w:rPr>
          <w:b/>
          <w:bCs/>
        </w:rPr>
        <w:t xml:space="preserve">Doradztwo Budowlane i Inwestycyjne, Projektowanie Łukasz </w:t>
      </w:r>
      <w:proofErr w:type="spellStart"/>
      <w:r w:rsidR="004473A3" w:rsidRPr="004473A3">
        <w:rPr>
          <w:b/>
          <w:bCs/>
        </w:rPr>
        <w:t>Sołodyna</w:t>
      </w:r>
      <w:proofErr w:type="spellEnd"/>
    </w:p>
    <w:p w14:paraId="35EC0002" w14:textId="77777777" w:rsidR="004473A3" w:rsidRPr="004473A3" w:rsidRDefault="004473A3" w:rsidP="004473A3">
      <w:pPr>
        <w:ind w:left="1416" w:firstLine="708"/>
        <w:rPr>
          <w:b/>
          <w:bCs/>
        </w:rPr>
      </w:pPr>
      <w:r w:rsidRPr="004473A3">
        <w:rPr>
          <w:b/>
          <w:bCs/>
        </w:rPr>
        <w:t xml:space="preserve">ul. </w:t>
      </w:r>
      <w:proofErr w:type="spellStart"/>
      <w:r w:rsidRPr="004473A3">
        <w:rPr>
          <w:b/>
          <w:bCs/>
        </w:rPr>
        <w:t>Bartąska</w:t>
      </w:r>
      <w:proofErr w:type="spellEnd"/>
      <w:r w:rsidRPr="004473A3">
        <w:rPr>
          <w:b/>
          <w:bCs/>
        </w:rPr>
        <w:t xml:space="preserve"> 126/16, 10-687 </w:t>
      </w:r>
      <w:proofErr w:type="spellStart"/>
      <w:r w:rsidRPr="004473A3">
        <w:rPr>
          <w:b/>
          <w:bCs/>
        </w:rPr>
        <w:t>Jaroty</w:t>
      </w:r>
      <w:proofErr w:type="spellEnd"/>
    </w:p>
    <w:p w14:paraId="7F43B129" w14:textId="77777777" w:rsidR="00404EB5" w:rsidRDefault="00404EB5" w:rsidP="00A07ED3">
      <w:pPr>
        <w:rPr>
          <w:b/>
          <w:bCs/>
        </w:rPr>
      </w:pPr>
    </w:p>
    <w:p w14:paraId="68AB8367" w14:textId="59ADE554" w:rsidR="00A07ED3" w:rsidRPr="00A07ED3" w:rsidRDefault="00A07ED3" w:rsidP="00A07ED3">
      <w:r w:rsidRPr="00A07ED3">
        <w:rPr>
          <w:b/>
          <w:bCs/>
        </w:rPr>
        <w:t xml:space="preserve">ZAWARTOŚĆ </w:t>
      </w:r>
      <w:r w:rsidR="00917B8A">
        <w:rPr>
          <w:b/>
          <w:bCs/>
        </w:rPr>
        <w:t>OPRACOWANIA</w:t>
      </w:r>
      <w:r w:rsidRPr="00A07ED3">
        <w:rPr>
          <w:b/>
          <w:bCs/>
        </w:rPr>
        <w:t xml:space="preserve"> </w:t>
      </w:r>
    </w:p>
    <w:p w14:paraId="477FEC15" w14:textId="77777777" w:rsidR="00A07ED3" w:rsidRPr="00A07ED3" w:rsidRDefault="00A07ED3" w:rsidP="00A07ED3">
      <w:r w:rsidRPr="00A07ED3">
        <w:t xml:space="preserve">1. Przedmiot i zakres opracowania </w:t>
      </w:r>
    </w:p>
    <w:p w14:paraId="1190C330" w14:textId="454DA097" w:rsidR="00A07ED3" w:rsidRPr="00A07ED3" w:rsidRDefault="00A07ED3" w:rsidP="00A07ED3">
      <w:r w:rsidRPr="00A07ED3">
        <w:lastRenderedPageBreak/>
        <w:t xml:space="preserve">2. </w:t>
      </w:r>
      <w:r>
        <w:t>Stan istniejący</w:t>
      </w:r>
      <w:r w:rsidRPr="00A07ED3">
        <w:t xml:space="preserve"> </w:t>
      </w:r>
    </w:p>
    <w:p w14:paraId="799CCEF1" w14:textId="77777777" w:rsidR="00A07ED3" w:rsidRPr="00A07ED3" w:rsidRDefault="00A07ED3" w:rsidP="00A07ED3">
      <w:r w:rsidRPr="00A07ED3">
        <w:t xml:space="preserve">3. Przedmiot remontu . </w:t>
      </w:r>
    </w:p>
    <w:p w14:paraId="0FBBF0D6" w14:textId="5C1FE0DA" w:rsidR="00A07ED3" w:rsidRPr="00A07ED3" w:rsidRDefault="00A07ED3" w:rsidP="00A07ED3">
      <w:r w:rsidRPr="00A07ED3">
        <w:t xml:space="preserve">4. Rozwiązania architektoniczno-budowlane </w:t>
      </w:r>
    </w:p>
    <w:p w14:paraId="3812E9D4" w14:textId="77777777" w:rsidR="00A07ED3" w:rsidRPr="00A07ED3" w:rsidRDefault="00A07ED3" w:rsidP="00A07ED3">
      <w:r w:rsidRPr="00A07ED3">
        <w:t xml:space="preserve">5. Charakterystyka energetyczna </w:t>
      </w:r>
    </w:p>
    <w:p w14:paraId="48A14AAC" w14:textId="77777777" w:rsidR="00A07ED3" w:rsidRPr="00A07ED3" w:rsidRDefault="00A07ED3" w:rsidP="00A07ED3">
      <w:r w:rsidRPr="00A07ED3">
        <w:t xml:space="preserve">6 . Wpływ na środowisko naturalne </w:t>
      </w:r>
    </w:p>
    <w:p w14:paraId="6EBA8E76" w14:textId="77777777" w:rsidR="00A07ED3" w:rsidRPr="00A07ED3" w:rsidRDefault="00A07ED3" w:rsidP="00A07ED3">
      <w:r w:rsidRPr="00A07ED3">
        <w:t xml:space="preserve">7. Bezpieczeństwo użytkowania </w:t>
      </w:r>
    </w:p>
    <w:p w14:paraId="05F826E1" w14:textId="77777777" w:rsidR="00A07ED3" w:rsidRPr="00A07ED3" w:rsidRDefault="00A07ED3" w:rsidP="00A07ED3">
      <w:r w:rsidRPr="00A07ED3">
        <w:t xml:space="preserve">8. Korzystanie z obiektu przez osoby niepełnosprawne </w:t>
      </w:r>
    </w:p>
    <w:p w14:paraId="1BF82955" w14:textId="77777777" w:rsidR="00A07ED3" w:rsidRPr="00A07ED3" w:rsidRDefault="00A07ED3" w:rsidP="00A07ED3">
      <w:r w:rsidRPr="00A07ED3">
        <w:t xml:space="preserve">9. Warunki ochrony pożarowej </w:t>
      </w:r>
    </w:p>
    <w:p w14:paraId="1A566012" w14:textId="77777777" w:rsidR="00A07ED3" w:rsidRDefault="00A07ED3" w:rsidP="00A07ED3">
      <w:r w:rsidRPr="00A07ED3">
        <w:t xml:space="preserve">10. Uwagi ogólne </w:t>
      </w:r>
    </w:p>
    <w:p w14:paraId="15F7C39B" w14:textId="77777777" w:rsidR="00D368B6" w:rsidRPr="00A07ED3" w:rsidRDefault="00D368B6" w:rsidP="00A07ED3"/>
    <w:p w14:paraId="35F12DDF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Część rysunkowa </w:t>
      </w:r>
    </w:p>
    <w:p w14:paraId="0079A44C" w14:textId="12351AFD" w:rsidR="00A07ED3" w:rsidRPr="00D86C48" w:rsidRDefault="00A07ED3" w:rsidP="00A07ED3">
      <w:r w:rsidRPr="00D86C48">
        <w:t xml:space="preserve">1. rzut sali gimnastycznej i przekrój </w:t>
      </w:r>
      <w:r w:rsidR="00D86C48">
        <w:t>warstw istniejących oraz projektowanych</w:t>
      </w:r>
    </w:p>
    <w:p w14:paraId="55A0BABE" w14:textId="77777777" w:rsidR="00A07ED3" w:rsidRPr="00A07ED3" w:rsidRDefault="00A07ED3" w:rsidP="00A07ED3"/>
    <w:p w14:paraId="13CB0ED8" w14:textId="77777777" w:rsidR="00A07ED3" w:rsidRPr="00A07ED3" w:rsidRDefault="00A07ED3" w:rsidP="00A07ED3"/>
    <w:p w14:paraId="70053521" w14:textId="2342367E" w:rsid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I OPIS TECHNICZNY DO MODERNIZACJI </w:t>
      </w:r>
      <w:r>
        <w:rPr>
          <w:b/>
          <w:bCs/>
        </w:rPr>
        <w:t xml:space="preserve">POSADZKI </w:t>
      </w:r>
      <w:r w:rsidRPr="00A07ED3">
        <w:rPr>
          <w:b/>
          <w:bCs/>
        </w:rPr>
        <w:t xml:space="preserve">SALI GIMNASTYCZNEJ W </w:t>
      </w:r>
      <w:r>
        <w:rPr>
          <w:b/>
          <w:bCs/>
        </w:rPr>
        <w:t>SZKOLE PODSTAWOWEJ NR 2 W OLSZTYNKU</w:t>
      </w:r>
    </w:p>
    <w:p w14:paraId="05283AA5" w14:textId="77777777" w:rsidR="00A07ED3" w:rsidRPr="00A07ED3" w:rsidRDefault="00A07ED3" w:rsidP="00A07ED3"/>
    <w:p w14:paraId="12D429D4" w14:textId="77777777" w:rsidR="00A07ED3" w:rsidRPr="00A07ED3" w:rsidRDefault="00A07ED3" w:rsidP="00A07ED3">
      <w:r w:rsidRPr="00A07ED3">
        <w:rPr>
          <w:b/>
          <w:bCs/>
        </w:rPr>
        <w:t xml:space="preserve">1. PRZEDMIOT I ZAKRES OPRACOWANIA </w:t>
      </w:r>
    </w:p>
    <w:p w14:paraId="705560C9" w14:textId="77777777" w:rsidR="00A07ED3" w:rsidRPr="00A07ED3" w:rsidRDefault="00A07ED3" w:rsidP="00A07ED3"/>
    <w:p w14:paraId="166EF6C2" w14:textId="38F6E184" w:rsidR="00A07ED3" w:rsidRPr="00A07ED3" w:rsidRDefault="00A07ED3" w:rsidP="00A07ED3">
      <w:r w:rsidRPr="00A07ED3">
        <w:t>Przedmiotem opracowania jest modernizacja</w:t>
      </w:r>
      <w:r>
        <w:t xml:space="preserve"> posadzki</w:t>
      </w:r>
      <w:r w:rsidRPr="00A07ED3">
        <w:t xml:space="preserve"> istniejącej sali gimnastyczne</w:t>
      </w:r>
      <w:r>
        <w:t>j w Szkole Podstawowej nr 2 w Olsztynku</w:t>
      </w:r>
    </w:p>
    <w:p w14:paraId="39FD2E25" w14:textId="77777777" w:rsidR="00A07ED3" w:rsidRPr="00A07ED3" w:rsidRDefault="00A07ED3" w:rsidP="00A07ED3">
      <w:r w:rsidRPr="00A07ED3">
        <w:rPr>
          <w:b/>
          <w:bCs/>
        </w:rPr>
        <w:t xml:space="preserve">PODSTAWA OPRACOWANIA </w:t>
      </w:r>
    </w:p>
    <w:p w14:paraId="40E007B9" w14:textId="77777777" w:rsidR="00A07ED3" w:rsidRPr="00A07ED3" w:rsidRDefault="00A07ED3" w:rsidP="00A07ED3">
      <w:r w:rsidRPr="00A07ED3">
        <w:t xml:space="preserve">Podstawę niniejszego opracowania stanowią: </w:t>
      </w:r>
    </w:p>
    <w:p w14:paraId="0EDC2AF2" w14:textId="1D033E97" w:rsidR="00A07ED3" w:rsidRPr="00A07ED3" w:rsidRDefault="00A07ED3" w:rsidP="00A07ED3">
      <w:r>
        <w:t>-</w:t>
      </w:r>
      <w:r w:rsidRPr="00A07ED3">
        <w:t xml:space="preserve"> Wizja lokalna i pomiary . </w:t>
      </w:r>
    </w:p>
    <w:p w14:paraId="2F683F16" w14:textId="31BD77CB" w:rsidR="00A07ED3" w:rsidRPr="00A07ED3" w:rsidRDefault="00A07ED3" w:rsidP="00A07ED3">
      <w:r>
        <w:t>-</w:t>
      </w:r>
      <w:r w:rsidR="00047107">
        <w:t xml:space="preserve"> </w:t>
      </w:r>
      <w:r w:rsidRPr="00A07ED3">
        <w:t>Normy i przepisy prawa,</w:t>
      </w:r>
    </w:p>
    <w:p w14:paraId="4D48F92C" w14:textId="77777777" w:rsidR="00A07ED3" w:rsidRPr="00A07ED3" w:rsidRDefault="00A07ED3" w:rsidP="00A07ED3"/>
    <w:p w14:paraId="038BE015" w14:textId="1707A16E" w:rsidR="00A07ED3" w:rsidRPr="00A07ED3" w:rsidRDefault="00A07ED3" w:rsidP="00A07ED3">
      <w:r w:rsidRPr="00A07ED3">
        <w:rPr>
          <w:b/>
          <w:bCs/>
        </w:rPr>
        <w:t xml:space="preserve">2. </w:t>
      </w:r>
      <w:r>
        <w:rPr>
          <w:b/>
          <w:bCs/>
        </w:rPr>
        <w:t>STAN ISTNIEJĄCY</w:t>
      </w:r>
      <w:r w:rsidRPr="00A07ED3">
        <w:rPr>
          <w:b/>
          <w:bCs/>
        </w:rPr>
        <w:t xml:space="preserve"> </w:t>
      </w:r>
    </w:p>
    <w:p w14:paraId="79C25561" w14:textId="4BB5AF5F" w:rsidR="00A07ED3" w:rsidRDefault="00A07ED3" w:rsidP="005460C7">
      <w:pPr>
        <w:jc w:val="both"/>
      </w:pPr>
      <w:r w:rsidRPr="00A07ED3">
        <w:t>Sala gimnastyczna jest prostokątnym pomieszczeniem</w:t>
      </w:r>
      <w:r w:rsidR="005E1CD5">
        <w:t xml:space="preserve"> o wymiarach wewnętrznych 15 x 38,7 m</w:t>
      </w:r>
      <w:r w:rsidRPr="00A07ED3">
        <w:t xml:space="preserve"> zbudowana w technologii tradycyjnej zlokalizowana </w:t>
      </w:r>
      <w:r w:rsidR="00DD335A">
        <w:t>we wschodniej</w:t>
      </w:r>
      <w:r w:rsidRPr="00A07ED3">
        <w:t xml:space="preserve"> części szkoły, pełni funkcje sportową jak również odbywają się w niej</w:t>
      </w:r>
      <w:r>
        <w:t xml:space="preserve"> u</w:t>
      </w:r>
      <w:r w:rsidRPr="00A07ED3">
        <w:t xml:space="preserve">roczystości szkolne. </w:t>
      </w:r>
      <w:r>
        <w:t>Przedmiotem opracowania</w:t>
      </w:r>
      <w:r w:rsidRPr="00A07ED3">
        <w:t xml:space="preserve"> jest </w:t>
      </w:r>
      <w:r w:rsidR="005460C7">
        <w:t>gruntowna modernizacja podłogi sportowej na Sali gimnastycznej wraz z pracami towarzyszącymi. Obecnie podłoga z</w:t>
      </w:r>
      <w:r w:rsidRPr="00A07ED3">
        <w:t xml:space="preserve"> uwagi na </w:t>
      </w:r>
      <w:r w:rsidR="005460C7">
        <w:t xml:space="preserve">jej zużycie, a także ze względu na uciążliwy zapach związany z prawdopodobnym zastosowanie substancji ropopochodnych przy wykonaniu starej konstrukcji, </w:t>
      </w:r>
      <w:r w:rsidRPr="00A07ED3">
        <w:t>wymaga</w:t>
      </w:r>
      <w:r w:rsidR="00DD335A">
        <w:t xml:space="preserve"> całkowitej</w:t>
      </w:r>
      <w:r w:rsidRPr="00A07ED3">
        <w:t xml:space="preserve"> wymiany na nowa spełniającą obecne standardy. </w:t>
      </w:r>
    </w:p>
    <w:p w14:paraId="47F57B5A" w14:textId="325EF35F" w:rsidR="00DD335A" w:rsidRPr="004D3120" w:rsidRDefault="00DD335A" w:rsidP="005460C7">
      <w:pPr>
        <w:jc w:val="both"/>
      </w:pPr>
      <w:r w:rsidRPr="004D3120">
        <w:lastRenderedPageBreak/>
        <w:t>Sala gimnastyczna</w:t>
      </w:r>
      <w:r w:rsidR="004D3120" w:rsidRPr="004D3120">
        <w:t xml:space="preserve"> nie posiada drzwi prowadzących bezpośrednio na zewnątrz. Najbliższe drzwi zewnętrzne dostępne są z przyległego korytarza. </w:t>
      </w:r>
      <w:r w:rsidRPr="004D3120">
        <w:t xml:space="preserve"> </w:t>
      </w:r>
      <w:r w:rsidR="004D3120" w:rsidRPr="004D3120">
        <w:t xml:space="preserve">Sala </w:t>
      </w:r>
      <w:r w:rsidRPr="004D3120">
        <w:t xml:space="preserve">posiada </w:t>
      </w:r>
      <w:r w:rsidR="004D3120" w:rsidRPr="004D3120">
        <w:t>dwoje</w:t>
      </w:r>
      <w:r w:rsidRPr="004D3120">
        <w:t xml:space="preserve"> </w:t>
      </w:r>
      <w:r w:rsidR="004D3120" w:rsidRPr="004D3120">
        <w:t>drzwi wejściowych wychodzących na korytarz szkolny oraz dwoje na ścianie szczytowej – prowadzące do magazynku i zaplecza Sali gimnastyczne.</w:t>
      </w:r>
    </w:p>
    <w:p w14:paraId="675352F3" w14:textId="77777777" w:rsidR="00DD335A" w:rsidRPr="00A07ED3" w:rsidRDefault="00DD335A" w:rsidP="005460C7">
      <w:pPr>
        <w:jc w:val="both"/>
      </w:pPr>
    </w:p>
    <w:p w14:paraId="2F526379" w14:textId="523EF26E" w:rsidR="00A07ED3" w:rsidRDefault="00A07ED3" w:rsidP="005460C7">
      <w:pPr>
        <w:jc w:val="both"/>
      </w:pPr>
      <w:r w:rsidRPr="00A07ED3">
        <w:t>Istniejąca konstrukcja posadzki jest wykonana z</w:t>
      </w:r>
      <w:r w:rsidR="005460C7">
        <w:t>:</w:t>
      </w:r>
    </w:p>
    <w:p w14:paraId="043F4122" w14:textId="08776C54" w:rsidR="005460C7" w:rsidRDefault="005460C7" w:rsidP="005460C7">
      <w:pPr>
        <w:jc w:val="both"/>
      </w:pPr>
      <w:r>
        <w:t>- klepki drewnianej gr. 22 mm ułożonej w cegiełkę</w:t>
      </w:r>
      <w:r w:rsidR="00DD335A">
        <w:t xml:space="preserve"> (do usunięcia)</w:t>
      </w:r>
    </w:p>
    <w:p w14:paraId="3882C4EC" w14:textId="7E99EB72" w:rsidR="005460C7" w:rsidRDefault="005460C7" w:rsidP="005460C7">
      <w:pPr>
        <w:jc w:val="both"/>
      </w:pPr>
      <w:r>
        <w:t>- warstwy papy niepowlekanej</w:t>
      </w:r>
      <w:r w:rsidR="00DD335A">
        <w:t xml:space="preserve"> (do usunięcia)</w:t>
      </w:r>
    </w:p>
    <w:p w14:paraId="37150EBE" w14:textId="210DFED5" w:rsidR="005460C7" w:rsidRDefault="005460C7" w:rsidP="005460C7">
      <w:pPr>
        <w:jc w:val="both"/>
      </w:pPr>
      <w:r>
        <w:t xml:space="preserve">- ślepej podłogi z desek gr. 32 mm </w:t>
      </w:r>
      <w:r w:rsidR="00DD335A">
        <w:t>(do usunięcia)</w:t>
      </w:r>
    </w:p>
    <w:p w14:paraId="64DF8DFE" w14:textId="6907A427" w:rsidR="005460C7" w:rsidRDefault="005460C7" w:rsidP="005460C7">
      <w:pPr>
        <w:jc w:val="both"/>
      </w:pPr>
      <w:r>
        <w:t>- dwóch warstw legarów krzyżowo, w rozstawie co 80 cm, przekrój 76 x 63 mm</w:t>
      </w:r>
      <w:r w:rsidR="00DD335A">
        <w:t xml:space="preserve"> (do usunięcia)</w:t>
      </w:r>
    </w:p>
    <w:p w14:paraId="4EA73588" w14:textId="0276B5B4" w:rsidR="005460C7" w:rsidRDefault="005460C7" w:rsidP="005460C7">
      <w:pPr>
        <w:jc w:val="both"/>
      </w:pPr>
      <w:r>
        <w:t>- szlichta cementowa gr. 3 cm</w:t>
      </w:r>
    </w:p>
    <w:p w14:paraId="13505E9D" w14:textId="6AB5D7C6" w:rsidR="005460C7" w:rsidRDefault="005460C7" w:rsidP="005460C7">
      <w:pPr>
        <w:jc w:val="both"/>
      </w:pPr>
      <w:r>
        <w:t>- 2 x papa na lepiku</w:t>
      </w:r>
    </w:p>
    <w:p w14:paraId="5540EDB8" w14:textId="05290738" w:rsidR="005460C7" w:rsidRDefault="005460C7" w:rsidP="005460C7">
      <w:pPr>
        <w:jc w:val="both"/>
      </w:pPr>
      <w:r>
        <w:t>- gruzobeton zatarty na gładko gr. 15 cm</w:t>
      </w:r>
    </w:p>
    <w:p w14:paraId="20C424F1" w14:textId="54143C16" w:rsidR="005460C7" w:rsidRDefault="005460C7" w:rsidP="005460C7">
      <w:pPr>
        <w:jc w:val="both"/>
      </w:pPr>
      <w:r>
        <w:t>- grunt zagęszczony</w:t>
      </w:r>
    </w:p>
    <w:p w14:paraId="4A21A522" w14:textId="049A28FE" w:rsidR="00D368B6" w:rsidRDefault="00D368B6" w:rsidP="005460C7">
      <w:pPr>
        <w:jc w:val="both"/>
      </w:pPr>
    </w:p>
    <w:p w14:paraId="771E2B13" w14:textId="613E29EA" w:rsidR="00D368B6" w:rsidRDefault="00D76835" w:rsidP="005460C7">
      <w:pPr>
        <w:jc w:val="both"/>
      </w:pPr>
      <w:r>
        <w:rPr>
          <w:noProof/>
        </w:rPr>
        <w:drawing>
          <wp:inline distT="0" distB="0" distL="0" distR="0" wp14:anchorId="28DAD026" wp14:editId="02652E91">
            <wp:extent cx="5606341" cy="4204756"/>
            <wp:effectExtent l="0" t="0" r="0" b="5715"/>
            <wp:docPr id="188571854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718545" name="Obraz 1885718545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8965" cy="42067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3F3E0" w14:textId="303B0C7B" w:rsidR="00D368B6" w:rsidRPr="00A07ED3" w:rsidRDefault="00D368B6" w:rsidP="005460C7">
      <w:pPr>
        <w:jc w:val="both"/>
      </w:pPr>
      <w:r>
        <w:rPr>
          <w:noProof/>
        </w:rPr>
        <w:lastRenderedPageBreak/>
        <w:drawing>
          <wp:inline distT="0" distB="0" distL="0" distR="0" wp14:anchorId="645A8606" wp14:editId="1445B6F0">
            <wp:extent cx="4465122" cy="5953496"/>
            <wp:effectExtent l="0" t="0" r="0" b="0"/>
            <wp:docPr id="645489529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489529" name="Obraz 64548952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71912" cy="59625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9C2E6" w14:textId="77777777" w:rsidR="00A07ED3" w:rsidRPr="00A07ED3" w:rsidRDefault="00A07ED3" w:rsidP="00A07ED3"/>
    <w:p w14:paraId="65E6C03A" w14:textId="77777777" w:rsidR="00A07ED3" w:rsidRPr="00A07ED3" w:rsidRDefault="00A07ED3" w:rsidP="00A07ED3"/>
    <w:p w14:paraId="606966A2" w14:textId="77777777" w:rsidR="00A07ED3" w:rsidRPr="00D76835" w:rsidRDefault="00A07ED3" w:rsidP="00A07ED3">
      <w:pPr>
        <w:rPr>
          <w:b/>
          <w:bCs/>
        </w:rPr>
      </w:pPr>
      <w:r w:rsidRPr="00D76835">
        <w:rPr>
          <w:b/>
          <w:bCs/>
        </w:rPr>
        <w:t xml:space="preserve">3. PRZEDMIOT REMONTU </w:t>
      </w:r>
    </w:p>
    <w:p w14:paraId="46932E77" w14:textId="77777777" w:rsidR="00A07ED3" w:rsidRPr="00A07ED3" w:rsidRDefault="00A07ED3" w:rsidP="00A07ED3"/>
    <w:p w14:paraId="176A6E5D" w14:textId="20894E2A" w:rsidR="00A07ED3" w:rsidRPr="00D76835" w:rsidRDefault="00A07ED3" w:rsidP="00D368B6">
      <w:pPr>
        <w:jc w:val="both"/>
      </w:pPr>
      <w:r w:rsidRPr="00D76835">
        <w:t>Przedmiotem inwestycji jest remont</w:t>
      </w:r>
      <w:r w:rsidR="00D76835" w:rsidRPr="00D76835">
        <w:t xml:space="preserve"> podłogi</w:t>
      </w:r>
      <w:r w:rsidRPr="00D76835">
        <w:t xml:space="preserve"> sali gimnastycznej w</w:t>
      </w:r>
      <w:r w:rsidR="00D76835" w:rsidRPr="00D76835">
        <w:t>raz z robotami towarzyszącymi.</w:t>
      </w:r>
      <w:r w:rsidRPr="00D76835">
        <w:t xml:space="preserve"> </w:t>
      </w:r>
    </w:p>
    <w:p w14:paraId="6918A52C" w14:textId="77777777" w:rsidR="00A07ED3" w:rsidRPr="00A07ED3" w:rsidRDefault="00A07ED3" w:rsidP="005460C7">
      <w:pPr>
        <w:jc w:val="both"/>
      </w:pPr>
      <w:r w:rsidRPr="00A07ED3">
        <w:t xml:space="preserve">Projekt nie przewiduje ingerencji w istniejący stan zagospodarowania terenu. </w:t>
      </w:r>
    </w:p>
    <w:p w14:paraId="29041E19" w14:textId="7FB76A45" w:rsidR="00A07ED3" w:rsidRDefault="00A07ED3" w:rsidP="005460C7">
      <w:pPr>
        <w:jc w:val="both"/>
      </w:pPr>
      <w:r w:rsidRPr="00A07ED3">
        <w:t>Remont ma na celu dostosowanie standardu sali do współczesnych wymagań w zakresie funkcjonalności, komfortu eksploatacji</w:t>
      </w:r>
      <w:r w:rsidR="005460C7" w:rsidRPr="005460C7">
        <w:t xml:space="preserve">, wymogów </w:t>
      </w:r>
      <w:proofErr w:type="spellStart"/>
      <w:r w:rsidR="005460C7" w:rsidRPr="005460C7">
        <w:t>higieniczno</w:t>
      </w:r>
      <w:proofErr w:type="spellEnd"/>
      <w:r w:rsidR="005460C7" w:rsidRPr="005460C7">
        <w:t xml:space="preserve"> – sanitarnych </w:t>
      </w:r>
      <w:r w:rsidRPr="00A07ED3">
        <w:t>oraz estetyki. Nie przewiduje się zmiany sposobu użytkowania</w:t>
      </w:r>
      <w:r w:rsidR="00DD335A">
        <w:t xml:space="preserve"> sali gimnastycznej</w:t>
      </w:r>
      <w:r w:rsidRPr="00A07ED3">
        <w:t xml:space="preserve">. </w:t>
      </w:r>
    </w:p>
    <w:p w14:paraId="0ECF816A" w14:textId="77777777" w:rsidR="00D76835" w:rsidRPr="007F76C8" w:rsidRDefault="00D76835" w:rsidP="005460C7">
      <w:pPr>
        <w:jc w:val="both"/>
      </w:pPr>
    </w:p>
    <w:p w14:paraId="5243E1B6" w14:textId="626BB2F0" w:rsidR="00A07ED3" w:rsidRPr="007F76C8" w:rsidRDefault="00D76835" w:rsidP="00A07ED3">
      <w:r w:rsidRPr="007F76C8">
        <w:t>Zakres prac:</w:t>
      </w:r>
    </w:p>
    <w:p w14:paraId="51D40CB2" w14:textId="5A30BF04" w:rsidR="00D76835" w:rsidRPr="00350C23" w:rsidRDefault="00D76835" w:rsidP="00A07ED3">
      <w:r w:rsidRPr="00350C23">
        <w:t>- demontaż drabinek gimnastycznych</w:t>
      </w:r>
    </w:p>
    <w:p w14:paraId="5C316E8A" w14:textId="0E215674" w:rsidR="00D76835" w:rsidRPr="00350C23" w:rsidRDefault="00D76835" w:rsidP="00A07ED3">
      <w:r w:rsidRPr="00350C23">
        <w:lastRenderedPageBreak/>
        <w:t>- demontaż bramek i małego sprzętu związanego z podłogą</w:t>
      </w:r>
    </w:p>
    <w:p w14:paraId="48FD7B8A" w14:textId="501C3D20" w:rsidR="00D76835" w:rsidRPr="00350C23" w:rsidRDefault="00D76835" w:rsidP="00A07ED3">
      <w:r w:rsidRPr="00350C23">
        <w:t>- demontaż osłon na grzejniki</w:t>
      </w:r>
    </w:p>
    <w:p w14:paraId="540EDC50" w14:textId="6254E43D" w:rsidR="00D76835" w:rsidRPr="00350C23" w:rsidRDefault="00D76835" w:rsidP="00A07ED3">
      <w:r w:rsidRPr="00350C23">
        <w:t>- zerwanie klepki parkietowej</w:t>
      </w:r>
    </w:p>
    <w:p w14:paraId="3542BE72" w14:textId="4EFB1471" w:rsidR="00D76835" w:rsidRPr="00350C23" w:rsidRDefault="00D76835" w:rsidP="00A07ED3">
      <w:r w:rsidRPr="00350C23">
        <w:t>- zerwanie papy, ślepej podłogi</w:t>
      </w:r>
    </w:p>
    <w:p w14:paraId="2DCB162C" w14:textId="411FDADD" w:rsidR="00D76835" w:rsidRPr="00350C23" w:rsidRDefault="00D76835" w:rsidP="00A07ED3">
      <w:r w:rsidRPr="00350C23">
        <w:t>- demontaż legarów</w:t>
      </w:r>
    </w:p>
    <w:p w14:paraId="184F8D65" w14:textId="5EAC7C57" w:rsidR="00D76835" w:rsidRPr="00350C23" w:rsidRDefault="00D76835" w:rsidP="00A07ED3">
      <w:r w:rsidRPr="00350C23">
        <w:t>- utylizacja wszystkich odpadów</w:t>
      </w:r>
    </w:p>
    <w:p w14:paraId="7CE8B1CE" w14:textId="042F9E60" w:rsidR="00D76835" w:rsidRPr="00350C23" w:rsidRDefault="00D76835" w:rsidP="00A07ED3">
      <w:r w:rsidRPr="00350C23">
        <w:t>- oczyszczenie podłoża do poziomu szlichty cementowej</w:t>
      </w:r>
    </w:p>
    <w:p w14:paraId="309543EF" w14:textId="0BE990A6" w:rsidR="00D76835" w:rsidRPr="00350C23" w:rsidRDefault="00D76835" w:rsidP="00A07ED3">
      <w:r w:rsidRPr="00350C23">
        <w:t>- demontaż rur centralnego ogrzewania (zasilanie i powrót)</w:t>
      </w:r>
    </w:p>
    <w:p w14:paraId="48BF1A03" w14:textId="7FA1D1F6" w:rsidR="00D76835" w:rsidRPr="00350C23" w:rsidRDefault="00D76835" w:rsidP="00A07ED3">
      <w:r w:rsidRPr="00350C23">
        <w:t xml:space="preserve">- montaż nowych rur centralnego ogrzewania </w:t>
      </w:r>
      <w:r w:rsidR="00FA076B">
        <w:t xml:space="preserve">(ok. 90 </w:t>
      </w:r>
      <w:proofErr w:type="spellStart"/>
      <w:r w:rsidR="00FA076B">
        <w:t>mb</w:t>
      </w:r>
      <w:proofErr w:type="spellEnd"/>
      <w:r w:rsidR="00FA076B">
        <w:t xml:space="preserve">) </w:t>
      </w:r>
      <w:r w:rsidRPr="00350C23">
        <w:t>z podłączeniem do grzejników i wykonaniem próby szczelności</w:t>
      </w:r>
      <w:r w:rsidR="00FA076B">
        <w:t xml:space="preserve"> </w:t>
      </w:r>
    </w:p>
    <w:p w14:paraId="56C027EE" w14:textId="40FA1A28" w:rsidR="00D76835" w:rsidRPr="00350C23" w:rsidRDefault="00D76835" w:rsidP="00A07ED3">
      <w:r w:rsidRPr="00350C23">
        <w:t>- ułożenie folii izolacyjnej</w:t>
      </w:r>
    </w:p>
    <w:p w14:paraId="1BC8CBBF" w14:textId="7F2FB8D2" w:rsidR="00D76835" w:rsidRPr="00350C23" w:rsidRDefault="00D76835" w:rsidP="00A07ED3">
      <w:r w:rsidRPr="00350C23">
        <w:t>- montaż termoizolacji ze styropianu EPS100 gr. 5 – 6 cm</w:t>
      </w:r>
    </w:p>
    <w:p w14:paraId="505522E6" w14:textId="66E5F303" w:rsidR="00D76835" w:rsidRPr="00350C23" w:rsidRDefault="00D76835" w:rsidP="00A07ED3">
      <w:r w:rsidRPr="00350C23">
        <w:t>- montaż posadzki cementowej zbrojonej włóknem gr. 10 cm</w:t>
      </w:r>
    </w:p>
    <w:p w14:paraId="465C4AD2" w14:textId="6F7F9DC1" w:rsidR="00D76835" w:rsidRPr="00350C23" w:rsidRDefault="00D76835" w:rsidP="00A07ED3">
      <w:r w:rsidRPr="00350C23">
        <w:t>- wykonanie systemowej podłogi sportowej na podkładzie z pianki PU i sklejki konstrukcyjnej, pokrytej nawierzchnią z naturalnego linoleum, spełniającej wymogi normy PN EN 14904</w:t>
      </w:r>
    </w:p>
    <w:p w14:paraId="282B6DD8" w14:textId="3C14BB60" w:rsidR="00D76835" w:rsidRPr="00350C23" w:rsidRDefault="00D76835" w:rsidP="00A07ED3">
      <w:r w:rsidRPr="00350C23">
        <w:t>- malowanie linii boisk (zakres do ustalenia z użytkownikiem, przenieść i zaadaptować istniejący układ)</w:t>
      </w:r>
    </w:p>
    <w:p w14:paraId="39E6301D" w14:textId="6E3FA57E" w:rsidR="00D76835" w:rsidRPr="00350C23" w:rsidRDefault="00D76835" w:rsidP="00A07ED3">
      <w:r w:rsidRPr="00350C23">
        <w:t>- montaż nowych listew przyściennych drewnianych</w:t>
      </w:r>
    </w:p>
    <w:p w14:paraId="4F1D1E99" w14:textId="48A552CC" w:rsidR="00D76835" w:rsidRDefault="00D76835" w:rsidP="00A07ED3">
      <w:r w:rsidRPr="00350C23">
        <w:t>- montaż listew progowych</w:t>
      </w:r>
    </w:p>
    <w:p w14:paraId="0DBCED5A" w14:textId="0A8FD80D" w:rsidR="00FA076B" w:rsidRDefault="00FA076B" w:rsidP="00A07ED3">
      <w:r>
        <w:t>- montaż drabinek, bramek, wyposażenia sportowego mocowanego do podłogi</w:t>
      </w:r>
    </w:p>
    <w:p w14:paraId="3FA1B126" w14:textId="0C922BC2" w:rsidR="00FA076B" w:rsidRDefault="00FA076B" w:rsidP="00A07ED3">
      <w:r>
        <w:t>- montaż osłon na grzejniki</w:t>
      </w:r>
    </w:p>
    <w:p w14:paraId="0C189F8E" w14:textId="5FA38A98" w:rsidR="00FA076B" w:rsidRPr="00350C23" w:rsidRDefault="00FA076B" w:rsidP="00A07ED3">
      <w:r>
        <w:t xml:space="preserve">- uprzątnięcie sali gimnastycznej i szlaków komunikacyjnych po wykonanym remoncie </w:t>
      </w:r>
    </w:p>
    <w:p w14:paraId="3189A035" w14:textId="77777777" w:rsidR="00A07ED3" w:rsidRPr="005460C7" w:rsidRDefault="00A07ED3" w:rsidP="00A07ED3">
      <w:pPr>
        <w:rPr>
          <w:color w:val="FF0000"/>
        </w:rPr>
      </w:pPr>
    </w:p>
    <w:p w14:paraId="6A4F34E3" w14:textId="77777777" w:rsidR="00A07ED3" w:rsidRPr="00A07ED3" w:rsidRDefault="00A07ED3" w:rsidP="00A07ED3">
      <w:pPr>
        <w:rPr>
          <w:color w:val="FF0000"/>
        </w:rPr>
      </w:pPr>
    </w:p>
    <w:p w14:paraId="76F86261" w14:textId="09717BEE" w:rsid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4. Rozwiązania architektoniczno-budowlane </w:t>
      </w:r>
    </w:p>
    <w:p w14:paraId="51866391" w14:textId="108C2382" w:rsidR="00D368B6" w:rsidRDefault="00D368B6" w:rsidP="00A07ED3">
      <w:pPr>
        <w:rPr>
          <w:b/>
          <w:bCs/>
        </w:rPr>
      </w:pPr>
      <w:r>
        <w:rPr>
          <w:b/>
          <w:bCs/>
        </w:rPr>
        <w:t>4.1. Wymiana rur C.O. zasilania i powrotu do istniejących grzejników</w:t>
      </w:r>
    </w:p>
    <w:p w14:paraId="23999D2C" w14:textId="4D9B3065" w:rsidR="00FA076B" w:rsidRPr="00FA076B" w:rsidRDefault="00FA076B" w:rsidP="00FA076B">
      <w:pPr>
        <w:pStyle w:val="Bezodstpw"/>
        <w:rPr>
          <w:rFonts w:asciiTheme="minorHAnsi" w:hAnsiTheme="minorHAnsi" w:cstheme="minorHAnsi"/>
          <w:color w:val="FF0000"/>
        </w:rPr>
      </w:pPr>
      <w:r w:rsidRPr="00FA076B">
        <w:rPr>
          <w:rFonts w:asciiTheme="minorHAnsi" w:hAnsiTheme="minorHAnsi" w:cstheme="minorHAnsi"/>
          <w:color w:val="FF0000"/>
        </w:rPr>
        <w:t>Obecne rury centralnego ogrzewania wykonane są z ….</w:t>
      </w:r>
    </w:p>
    <w:p w14:paraId="6D610A8D" w14:textId="1BAA8E94" w:rsidR="00FA076B" w:rsidRPr="00FA076B" w:rsidRDefault="00FA076B" w:rsidP="00FA076B">
      <w:pPr>
        <w:pStyle w:val="Bezodstpw"/>
        <w:rPr>
          <w:rFonts w:asciiTheme="minorHAnsi" w:hAnsiTheme="minorHAnsi" w:cstheme="minorHAnsi"/>
          <w:color w:val="FF0000"/>
        </w:rPr>
      </w:pPr>
      <w:r w:rsidRPr="00FA076B">
        <w:rPr>
          <w:rFonts w:asciiTheme="minorHAnsi" w:hAnsiTheme="minorHAnsi" w:cstheme="minorHAnsi"/>
          <w:color w:val="FF0000"/>
        </w:rPr>
        <w:t xml:space="preserve">Przewidziano wymianę rur zasilających i powrotnych na rury wykonane w technologii …… </w:t>
      </w:r>
    </w:p>
    <w:p w14:paraId="4E5CD29F" w14:textId="77777777" w:rsidR="00D368B6" w:rsidRDefault="00D368B6" w:rsidP="00A07ED3">
      <w:pPr>
        <w:rPr>
          <w:b/>
          <w:bCs/>
        </w:rPr>
      </w:pPr>
    </w:p>
    <w:p w14:paraId="25EA16CA" w14:textId="77777777" w:rsidR="00D368B6" w:rsidRDefault="00D368B6" w:rsidP="00A07ED3">
      <w:pPr>
        <w:rPr>
          <w:b/>
          <w:bCs/>
        </w:rPr>
      </w:pPr>
    </w:p>
    <w:p w14:paraId="70436EE5" w14:textId="59182636" w:rsidR="00D368B6" w:rsidRDefault="00D368B6" w:rsidP="00A07ED3">
      <w:pPr>
        <w:rPr>
          <w:b/>
          <w:bCs/>
        </w:rPr>
      </w:pPr>
      <w:r>
        <w:rPr>
          <w:b/>
          <w:bCs/>
        </w:rPr>
        <w:t>4.1. Posadzka cementowa z izolacją</w:t>
      </w:r>
    </w:p>
    <w:p w14:paraId="10F85C72" w14:textId="7FD530FE" w:rsidR="007F76C8" w:rsidRPr="007F76C8" w:rsidRDefault="007F76C8" w:rsidP="007F76C8">
      <w:pPr>
        <w:jc w:val="both"/>
      </w:pPr>
      <w:r w:rsidRPr="007F76C8">
        <w:t>Zaprojektowano posadzkę cementową wykonywaną metodą półsuchą grubości średnio 10 cm na warstwie styropianu gr. 5-6 cm. Należy tak dostosować grubości warstw, aby po wykonaniu podkładu i uwzględnieniu grubości podłogi sportowej</w:t>
      </w:r>
      <w:r w:rsidR="00FA076B">
        <w:t xml:space="preserve"> (34 mm)</w:t>
      </w:r>
      <w:r w:rsidRPr="007F76C8">
        <w:t>, nowy poziom 0,00</w:t>
      </w:r>
      <w:r w:rsidR="00FA076B">
        <w:t xml:space="preserve"> sali gimnastycznej</w:t>
      </w:r>
      <w:r w:rsidRPr="007F76C8">
        <w:t xml:space="preserve"> licował się z głównymi drzwiami wejściowymi na halę. </w:t>
      </w:r>
    </w:p>
    <w:p w14:paraId="7DF8CA7B" w14:textId="0F252234" w:rsidR="007F76C8" w:rsidRPr="007F76C8" w:rsidRDefault="007F76C8" w:rsidP="007F76C8">
      <w:pPr>
        <w:jc w:val="both"/>
      </w:pPr>
      <w:r w:rsidRPr="007F76C8">
        <w:lastRenderedPageBreak/>
        <w:t xml:space="preserve">Styropian EPS-100 przeznaczony do stosowania na posadzki. </w:t>
      </w:r>
    </w:p>
    <w:p w14:paraId="2BB87AD6" w14:textId="7FD648FE" w:rsidR="007F76C8" w:rsidRPr="007F76C8" w:rsidRDefault="007F76C8" w:rsidP="007F76C8">
      <w:pPr>
        <w:jc w:val="both"/>
      </w:pPr>
      <w:r w:rsidRPr="007F76C8">
        <w:t xml:space="preserve">Podkład cementowy zbrojony włóknem rozproszony, o wytrzymałości min. 15 </w:t>
      </w:r>
      <w:proofErr w:type="spellStart"/>
      <w:r w:rsidRPr="007F76C8">
        <w:t>MPa</w:t>
      </w:r>
      <w:proofErr w:type="spellEnd"/>
      <w:r w:rsidRPr="007F76C8">
        <w:t>, technologia typu „</w:t>
      </w:r>
      <w:proofErr w:type="spellStart"/>
      <w:r w:rsidRPr="007F76C8">
        <w:t>miksokret</w:t>
      </w:r>
      <w:proofErr w:type="spellEnd"/>
      <w:r w:rsidRPr="007F76C8">
        <w:t xml:space="preserve">”. </w:t>
      </w:r>
      <w:r w:rsidR="00FA076B">
        <w:t xml:space="preserve">Maksymalne odchyłki dla podkładu cementowego to 6 mm na łacie 3-metrowej. </w:t>
      </w:r>
    </w:p>
    <w:p w14:paraId="31CB42EC" w14:textId="77777777" w:rsidR="00D368B6" w:rsidRDefault="00D368B6" w:rsidP="00A07ED3">
      <w:pPr>
        <w:rPr>
          <w:b/>
          <w:bCs/>
        </w:rPr>
      </w:pPr>
    </w:p>
    <w:p w14:paraId="6F0D3BB1" w14:textId="77777777" w:rsidR="00D368B6" w:rsidRPr="00A07ED3" w:rsidRDefault="00D368B6" w:rsidP="00A07ED3">
      <w:pPr>
        <w:rPr>
          <w:b/>
          <w:bCs/>
        </w:rPr>
      </w:pPr>
    </w:p>
    <w:p w14:paraId="31E31940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4.1 Posadzka sportowa </w:t>
      </w:r>
    </w:p>
    <w:p w14:paraId="22D62D13" w14:textId="1A806F10" w:rsidR="005460C7" w:rsidRPr="00B7347E" w:rsidRDefault="00D368B6" w:rsidP="005460C7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Projektuje się system</w:t>
      </w:r>
      <w:r w:rsidR="005460C7" w:rsidRPr="00B7347E">
        <w:rPr>
          <w:sz w:val="24"/>
          <w:szCs w:val="24"/>
        </w:rPr>
        <w:t xml:space="preserve"> podłogi sportowej</w:t>
      </w:r>
      <w:r w:rsidR="00FA076B">
        <w:rPr>
          <w:sz w:val="24"/>
          <w:szCs w:val="24"/>
        </w:rPr>
        <w:t xml:space="preserve"> o grubości całkowitej 34 mm</w:t>
      </w:r>
      <w:r w:rsidR="005460C7" w:rsidRPr="00B7347E">
        <w:rPr>
          <w:sz w:val="24"/>
          <w:szCs w:val="24"/>
        </w:rPr>
        <w:t xml:space="preserve"> składa</w:t>
      </w:r>
      <w:r>
        <w:rPr>
          <w:sz w:val="24"/>
          <w:szCs w:val="24"/>
        </w:rPr>
        <w:t>jący się z:</w:t>
      </w:r>
      <w:r w:rsidR="005460C7" w:rsidRPr="00B7347E">
        <w:rPr>
          <w:sz w:val="24"/>
          <w:szCs w:val="24"/>
        </w:rPr>
        <w:t xml:space="preserve"> </w:t>
      </w:r>
    </w:p>
    <w:p w14:paraId="0D8BE528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folia paroizolacyjna układana na zakładkę gr. 0,2 mm,</w:t>
      </w:r>
    </w:p>
    <w:p w14:paraId="4AE2EC4C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warstwa elastyczna z pianki poliuretanowej zachowującej swoje właściwości elastyczne o gr</w:t>
      </w:r>
      <w:r>
        <w:rPr>
          <w:sz w:val="24"/>
          <w:szCs w:val="24"/>
        </w:rPr>
        <w:t>ubości</w:t>
      </w:r>
      <w:r w:rsidRPr="00B7347E">
        <w:rPr>
          <w:sz w:val="24"/>
          <w:szCs w:val="24"/>
        </w:rPr>
        <w:t xml:space="preserve"> 15 mm. Pianka zapewnia optymalną sprężystość systemu. </w:t>
      </w:r>
    </w:p>
    <w:p w14:paraId="7E90055C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 xml:space="preserve">- warstwa rozkładająca obciążenie o gr. 15 mm, tj. sklejka liściasta, </w:t>
      </w:r>
      <w:proofErr w:type="spellStart"/>
      <w:r w:rsidRPr="00B7347E">
        <w:rPr>
          <w:sz w:val="24"/>
          <w:szCs w:val="24"/>
        </w:rPr>
        <w:t>wilgocioodporna</w:t>
      </w:r>
      <w:proofErr w:type="spellEnd"/>
      <w:r w:rsidRPr="00B7347E">
        <w:rPr>
          <w:sz w:val="24"/>
          <w:szCs w:val="24"/>
        </w:rPr>
        <w:t xml:space="preserve">, </w:t>
      </w:r>
      <w:r w:rsidRPr="00B7347E">
        <w:rPr>
          <w:sz w:val="24"/>
          <w:szCs w:val="24"/>
        </w:rPr>
        <w:br/>
        <w:t>w rozmiarze 1250x2500 mm. Specjalnie zaprojektowany frez tworzy zamek miedzy płytami, zapewniając ich stabilne połączenie</w:t>
      </w:r>
      <w:r>
        <w:rPr>
          <w:sz w:val="24"/>
          <w:szCs w:val="24"/>
        </w:rPr>
        <w:t xml:space="preserve">. </w:t>
      </w:r>
      <w:r w:rsidRPr="00B7347E">
        <w:rPr>
          <w:sz w:val="24"/>
          <w:szCs w:val="24"/>
        </w:rPr>
        <w:t xml:space="preserve">Połączenie dodatkowo klejone klejem poliuretanowym. </w:t>
      </w:r>
      <w:r w:rsidRPr="00D917AC">
        <w:rPr>
          <w:b/>
          <w:sz w:val="24"/>
          <w:szCs w:val="24"/>
        </w:rPr>
        <w:t xml:space="preserve">Zamawiający nie dopuszcza zastosowania </w:t>
      </w:r>
      <w:r>
        <w:rPr>
          <w:b/>
          <w:sz w:val="24"/>
          <w:szCs w:val="24"/>
        </w:rPr>
        <w:t>płyt</w:t>
      </w:r>
      <w:r w:rsidRPr="00D917AC">
        <w:rPr>
          <w:b/>
          <w:sz w:val="24"/>
          <w:szCs w:val="24"/>
        </w:rPr>
        <w:t xml:space="preserve"> z innych materiałów niż sklejka</w:t>
      </w:r>
      <w:r>
        <w:rPr>
          <w:b/>
          <w:sz w:val="24"/>
          <w:szCs w:val="24"/>
        </w:rPr>
        <w:t xml:space="preserve"> konstrukcyjna (spełnienie wymogów normy EN 636-3)</w:t>
      </w:r>
      <w:r w:rsidRPr="00D917AC">
        <w:rPr>
          <w:b/>
          <w:sz w:val="24"/>
          <w:szCs w:val="24"/>
        </w:rPr>
        <w:t>.</w:t>
      </w:r>
      <w:r w:rsidRPr="00994B4D">
        <w:rPr>
          <w:b/>
          <w:sz w:val="24"/>
          <w:szCs w:val="24"/>
        </w:rPr>
        <w:t xml:space="preserve"> </w:t>
      </w:r>
      <w:r w:rsidRPr="0036744A">
        <w:rPr>
          <w:bCs/>
          <w:sz w:val="24"/>
          <w:szCs w:val="24"/>
        </w:rPr>
        <w:t>Sklejka jako drewno klejone zapewnia niepowtarzalne parametry oraz wytrzymałość podłogi sportowej.</w:t>
      </w:r>
    </w:p>
    <w:p w14:paraId="762A8DE2" w14:textId="77777777" w:rsidR="005460C7" w:rsidRPr="00764CDF" w:rsidRDefault="005460C7" w:rsidP="005460C7">
      <w:pPr>
        <w:spacing w:after="0"/>
        <w:ind w:firstLine="708"/>
        <w:jc w:val="both"/>
        <w:rPr>
          <w:sz w:val="24"/>
          <w:szCs w:val="24"/>
        </w:rPr>
      </w:pPr>
      <w:r>
        <w:rPr>
          <w:sz w:val="24"/>
          <w:szCs w:val="24"/>
        </w:rPr>
        <w:t>- Wykładzina homogeniczna</w:t>
      </w:r>
      <w:r w:rsidRPr="00764CDF">
        <w:rPr>
          <w:sz w:val="24"/>
          <w:szCs w:val="24"/>
        </w:rPr>
        <w:t xml:space="preserve"> i jednorodn</w:t>
      </w:r>
      <w:r>
        <w:rPr>
          <w:sz w:val="24"/>
          <w:szCs w:val="24"/>
        </w:rPr>
        <w:t>a</w:t>
      </w:r>
      <w:r w:rsidRPr="00764CDF">
        <w:rPr>
          <w:sz w:val="24"/>
          <w:szCs w:val="24"/>
        </w:rPr>
        <w:t xml:space="preserve"> w swoim kolorze, w całym przekroju, naturalne linoleum sportowe o grubości 3,2 mm zabezpieczone fabrycznie poliuretanem PUR utwardzanym w świetle UV. </w:t>
      </w:r>
      <w:r>
        <w:rPr>
          <w:sz w:val="24"/>
          <w:szCs w:val="24"/>
        </w:rPr>
        <w:t xml:space="preserve">Klejone do sklejki na całej powierzchni klejem dyspersyjnym. </w:t>
      </w:r>
      <w:r w:rsidRPr="00764CDF">
        <w:rPr>
          <w:sz w:val="24"/>
          <w:szCs w:val="24"/>
        </w:rPr>
        <w:t xml:space="preserve">Brak konieczności dodatkowego zabezpieczania wykładziną ochronną do zajęć pozasportowych: egzaminy, apele, koncerty. Niskie koszty mycia i czyszczenia, brak wchłaniania zabrudzeń przez linoleum. </w:t>
      </w:r>
      <w:r w:rsidRPr="00B7347E">
        <w:rPr>
          <w:sz w:val="24"/>
          <w:szCs w:val="24"/>
        </w:rPr>
        <w:t xml:space="preserve">Waga </w:t>
      </w:r>
      <w:r>
        <w:rPr>
          <w:sz w:val="24"/>
          <w:szCs w:val="24"/>
        </w:rPr>
        <w:t>nawierzchni min.</w:t>
      </w:r>
      <w:r w:rsidRPr="00B7347E">
        <w:rPr>
          <w:sz w:val="24"/>
          <w:szCs w:val="24"/>
        </w:rPr>
        <w:t xml:space="preserve"> 3,9 kg/m</w:t>
      </w:r>
      <w:r w:rsidRPr="00B7347E">
        <w:rPr>
          <w:sz w:val="24"/>
          <w:szCs w:val="24"/>
          <w:vertAlign w:val="superscript"/>
        </w:rPr>
        <w:t>2</w:t>
      </w:r>
      <w:r w:rsidRPr="00B7347E">
        <w:rPr>
          <w:sz w:val="24"/>
          <w:szCs w:val="24"/>
        </w:rPr>
        <w:t>.</w:t>
      </w:r>
    </w:p>
    <w:p w14:paraId="599213DB" w14:textId="77777777" w:rsidR="005460C7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764CDF">
        <w:rPr>
          <w:sz w:val="24"/>
          <w:szCs w:val="24"/>
        </w:rPr>
        <w:t>Nie dopuszcza się zastosowania wykładziny linoleum z zabezpieczeniem fabrycznym akrylowym lub przeprowadzania aplikacji powłoki zabezpieczającej na budowie, ze względu na mniej trwalszą powłokę i konieczność przeprowadzania odnawiania linoleum w trakcie użytkowania.</w:t>
      </w:r>
      <w:r>
        <w:rPr>
          <w:sz w:val="24"/>
          <w:szCs w:val="24"/>
        </w:rPr>
        <w:t xml:space="preserve"> Zastosowanie powłoki PU pozwala zniwelować koszty przyszłych konserwacji dla Użytkownika.</w:t>
      </w:r>
    </w:p>
    <w:p w14:paraId="5410A308" w14:textId="77777777" w:rsidR="005460C7" w:rsidRPr="00B7347E" w:rsidRDefault="005460C7" w:rsidP="005460C7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Zamawiający nie wymaga certyfikatów federacji sportowych</w:t>
      </w:r>
    </w:p>
    <w:p w14:paraId="1D4B4805" w14:textId="77777777" w:rsidR="005460C7" w:rsidRDefault="005460C7" w:rsidP="005460C7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- L</w:t>
      </w:r>
      <w:r w:rsidRPr="00B7347E">
        <w:rPr>
          <w:sz w:val="24"/>
          <w:szCs w:val="24"/>
        </w:rPr>
        <w:t>istwy przypodłogowe drewniane</w:t>
      </w:r>
      <w:r>
        <w:rPr>
          <w:sz w:val="24"/>
          <w:szCs w:val="24"/>
        </w:rPr>
        <w:t>, lakierowane, z otworami wentylacyjnymi</w:t>
      </w:r>
    </w:p>
    <w:p w14:paraId="6C16A0AF" w14:textId="77777777" w:rsidR="005460C7" w:rsidRPr="00B7347E" w:rsidRDefault="005460C7" w:rsidP="005460C7">
      <w:pPr>
        <w:spacing w:after="0"/>
        <w:jc w:val="both"/>
        <w:rPr>
          <w:sz w:val="24"/>
          <w:szCs w:val="24"/>
        </w:rPr>
      </w:pPr>
      <w:r>
        <w:rPr>
          <w:sz w:val="24"/>
          <w:szCs w:val="24"/>
        </w:rPr>
        <w:t>- Li</w:t>
      </w:r>
      <w:r w:rsidRPr="00B7347E">
        <w:rPr>
          <w:sz w:val="24"/>
          <w:szCs w:val="24"/>
        </w:rPr>
        <w:t>nie nanoszone po całkowitym zakończeniu montażu podłogi sportowej</w:t>
      </w:r>
      <w:r>
        <w:rPr>
          <w:sz w:val="24"/>
          <w:szCs w:val="24"/>
        </w:rPr>
        <w:t xml:space="preserve">. </w:t>
      </w:r>
    </w:p>
    <w:p w14:paraId="3B1F549B" w14:textId="77777777" w:rsidR="005460C7" w:rsidRDefault="005460C7" w:rsidP="005460C7">
      <w:pPr>
        <w:tabs>
          <w:tab w:val="left" w:pos="7890"/>
        </w:tabs>
        <w:spacing w:after="0"/>
        <w:ind w:firstLine="708"/>
        <w:jc w:val="both"/>
        <w:rPr>
          <w:sz w:val="24"/>
          <w:szCs w:val="24"/>
        </w:rPr>
      </w:pPr>
    </w:p>
    <w:p w14:paraId="52FB1BE3" w14:textId="77777777" w:rsidR="00FA076B" w:rsidRPr="00B7347E" w:rsidRDefault="00FA076B" w:rsidP="005460C7">
      <w:pPr>
        <w:tabs>
          <w:tab w:val="left" w:pos="7890"/>
        </w:tabs>
        <w:spacing w:after="0"/>
        <w:ind w:firstLine="708"/>
        <w:jc w:val="both"/>
        <w:rPr>
          <w:sz w:val="24"/>
          <w:szCs w:val="24"/>
        </w:rPr>
      </w:pPr>
    </w:p>
    <w:p w14:paraId="3BFDA20A" w14:textId="77777777" w:rsidR="005460C7" w:rsidRPr="00B7347E" w:rsidRDefault="005460C7" w:rsidP="005460C7">
      <w:pPr>
        <w:spacing w:after="0"/>
        <w:jc w:val="both"/>
        <w:rPr>
          <w:b/>
          <w:sz w:val="24"/>
          <w:szCs w:val="24"/>
        </w:rPr>
      </w:pPr>
      <w:r w:rsidRPr="00B7347E">
        <w:rPr>
          <w:b/>
          <w:sz w:val="24"/>
          <w:szCs w:val="24"/>
        </w:rPr>
        <w:t xml:space="preserve">Cały system podłogi sportowej spełnia 13 parametrów normy EN 14 904. </w:t>
      </w:r>
    </w:p>
    <w:p w14:paraId="0C3E2A69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Najważniejsze parametry podłogi sportowej:</w:t>
      </w:r>
    </w:p>
    <w:p w14:paraId="47EDAA47" w14:textId="77777777" w:rsidR="005460C7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grubość nawierzchni 3,2 mm</w:t>
      </w:r>
    </w:p>
    <w:p w14:paraId="03AA3F1D" w14:textId="77777777" w:rsidR="005460C7" w:rsidRPr="00B7347E" w:rsidRDefault="005460C7" w:rsidP="005460C7">
      <w:pPr>
        <w:spacing w:after="0"/>
        <w:ind w:left="708"/>
        <w:jc w:val="both"/>
        <w:rPr>
          <w:sz w:val="24"/>
          <w:szCs w:val="24"/>
        </w:rPr>
      </w:pPr>
      <w:r>
        <w:rPr>
          <w:sz w:val="24"/>
          <w:szCs w:val="24"/>
        </w:rPr>
        <w:t>- zabezpieczenie nawierzchni: fabryczne, powłoka poliuretanowa utwardzana UV np. powłoka XF2</w:t>
      </w:r>
    </w:p>
    <w:p w14:paraId="3543DC6E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 xml:space="preserve">- amortyzacja </w:t>
      </w:r>
      <w:r w:rsidRPr="00B7347E">
        <w:rPr>
          <w:rFonts w:cstheme="minorHAnsi"/>
          <w:sz w:val="24"/>
          <w:szCs w:val="24"/>
        </w:rPr>
        <w:t xml:space="preserve">≥ </w:t>
      </w:r>
      <w:r>
        <w:rPr>
          <w:sz w:val="24"/>
          <w:szCs w:val="24"/>
        </w:rPr>
        <w:t>52</w:t>
      </w:r>
      <w:r w:rsidRPr="00B7347E">
        <w:rPr>
          <w:sz w:val="24"/>
          <w:szCs w:val="24"/>
        </w:rPr>
        <w:t xml:space="preserve">% </w:t>
      </w:r>
    </w:p>
    <w:p w14:paraId="076C37D7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odbicie piłki &gt; 9</w:t>
      </w:r>
      <w:r>
        <w:rPr>
          <w:sz w:val="24"/>
          <w:szCs w:val="24"/>
        </w:rPr>
        <w:t>8</w:t>
      </w:r>
      <w:r w:rsidRPr="00B7347E">
        <w:rPr>
          <w:sz w:val="24"/>
          <w:szCs w:val="24"/>
        </w:rPr>
        <w:t xml:space="preserve">%  </w:t>
      </w:r>
    </w:p>
    <w:p w14:paraId="5DA6D858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 xml:space="preserve">- odkształcenie pionowe </w:t>
      </w:r>
      <w:r w:rsidRPr="00B7347E">
        <w:rPr>
          <w:rFonts w:cstheme="minorHAnsi"/>
          <w:sz w:val="24"/>
          <w:szCs w:val="24"/>
        </w:rPr>
        <w:t>≥</w:t>
      </w:r>
      <w:r w:rsidRPr="00B7347E">
        <w:rPr>
          <w:sz w:val="24"/>
          <w:szCs w:val="24"/>
        </w:rPr>
        <w:t xml:space="preserve"> </w:t>
      </w:r>
      <w:r>
        <w:rPr>
          <w:sz w:val="24"/>
          <w:szCs w:val="24"/>
        </w:rPr>
        <w:t>2,2</w:t>
      </w:r>
      <w:r w:rsidRPr="00B7347E">
        <w:rPr>
          <w:sz w:val="24"/>
          <w:szCs w:val="24"/>
        </w:rPr>
        <w:t xml:space="preserve"> mm </w:t>
      </w:r>
      <w:r>
        <w:rPr>
          <w:sz w:val="24"/>
          <w:szCs w:val="24"/>
        </w:rPr>
        <w:t xml:space="preserve">&lt; 5,0 mm </w:t>
      </w:r>
    </w:p>
    <w:p w14:paraId="64C68C5F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tarcie EN 13036-4: 8</w:t>
      </w:r>
      <w:r>
        <w:rPr>
          <w:sz w:val="24"/>
          <w:szCs w:val="24"/>
        </w:rPr>
        <w:t>0 - 110</w:t>
      </w:r>
    </w:p>
    <w:p w14:paraId="300401A3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odporność na obciążenia toczne EN 1569: mniej niż 1500 N</w:t>
      </w:r>
    </w:p>
    <w:p w14:paraId="24BF9DFD" w14:textId="77777777" w:rsidR="005460C7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462BB6">
        <w:rPr>
          <w:sz w:val="24"/>
          <w:szCs w:val="24"/>
        </w:rPr>
        <w:t>- odporność na ścieranie EN ISO 5470-1 ≤ 20 mg</w:t>
      </w:r>
    </w:p>
    <w:p w14:paraId="661CA93B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t>- Odporność na wgniecenia EN 1516: 0,16 mm</w:t>
      </w:r>
    </w:p>
    <w:p w14:paraId="749530B8" w14:textId="77777777" w:rsidR="005460C7" w:rsidRPr="00B7347E" w:rsidRDefault="005460C7" w:rsidP="005460C7">
      <w:pPr>
        <w:spacing w:after="0"/>
        <w:ind w:firstLine="708"/>
        <w:jc w:val="both"/>
        <w:rPr>
          <w:sz w:val="24"/>
          <w:szCs w:val="24"/>
        </w:rPr>
      </w:pPr>
      <w:r w:rsidRPr="00B7347E">
        <w:rPr>
          <w:sz w:val="24"/>
          <w:szCs w:val="24"/>
        </w:rPr>
        <w:lastRenderedPageBreak/>
        <w:t>- reakcja na ogień: Cfl-s1</w:t>
      </w:r>
    </w:p>
    <w:p w14:paraId="1A7AFF74" w14:textId="77777777" w:rsidR="005460C7" w:rsidRDefault="005460C7" w:rsidP="005460C7">
      <w:pPr>
        <w:jc w:val="both"/>
      </w:pPr>
    </w:p>
    <w:p w14:paraId="5F6CE28E" w14:textId="77777777" w:rsidR="005460C7" w:rsidRDefault="005460C7" w:rsidP="005460C7">
      <w:pPr>
        <w:jc w:val="both"/>
      </w:pPr>
    </w:p>
    <w:p w14:paraId="764A648D" w14:textId="77777777" w:rsidR="005460C7" w:rsidRDefault="005460C7" w:rsidP="005460C7">
      <w:pPr>
        <w:jc w:val="both"/>
      </w:pPr>
    </w:p>
    <w:p w14:paraId="7BA6BB4F" w14:textId="77777777" w:rsidR="005460C7" w:rsidRDefault="005460C7" w:rsidP="005460C7">
      <w:pPr>
        <w:spacing w:after="0"/>
        <w:ind w:firstLine="708"/>
        <w:jc w:val="center"/>
        <w:rPr>
          <w:b/>
          <w:i/>
          <w:noProof/>
          <w:lang w:eastAsia="pl-PL"/>
        </w:rPr>
      </w:pPr>
    </w:p>
    <w:p w14:paraId="466CD26A" w14:textId="77777777" w:rsidR="005460C7" w:rsidRDefault="005460C7" w:rsidP="005460C7">
      <w:pPr>
        <w:spacing w:after="0"/>
        <w:ind w:firstLine="708"/>
        <w:jc w:val="center"/>
        <w:rPr>
          <w:b/>
          <w:i/>
          <w:noProof/>
          <w:lang w:eastAsia="pl-PL"/>
        </w:rPr>
      </w:pPr>
      <w:r>
        <w:rPr>
          <w:b/>
          <w:i/>
          <w:noProof/>
          <w:lang w:eastAsia="pl-PL"/>
        </w:rPr>
        <w:t>Przekrój podłogi sportowej</w:t>
      </w:r>
    </w:p>
    <w:p w14:paraId="57D10B24" w14:textId="77777777" w:rsidR="005460C7" w:rsidRPr="00001A3E" w:rsidRDefault="005460C7" w:rsidP="005460C7">
      <w:pPr>
        <w:spacing w:after="0"/>
        <w:ind w:firstLine="708"/>
      </w:pPr>
      <w:r>
        <w:rPr>
          <w:noProof/>
          <w:lang w:eastAsia="pl-PL"/>
        </w:rPr>
        <w:drawing>
          <wp:inline distT="0" distB="0" distL="0" distR="0" wp14:anchorId="1681EE6A" wp14:editId="57AB1C8D">
            <wp:extent cx="4855688" cy="2731324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0652" cy="2739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54DBB" w14:textId="77777777" w:rsidR="005460C7" w:rsidRDefault="005460C7" w:rsidP="005460C7"/>
    <w:p w14:paraId="25A3B6C2" w14:textId="77777777" w:rsidR="005460C7" w:rsidRPr="00F7079E" w:rsidRDefault="005460C7" w:rsidP="005460C7">
      <w:pPr>
        <w:jc w:val="both"/>
        <w:rPr>
          <w:b/>
        </w:rPr>
      </w:pPr>
      <w:r w:rsidRPr="00F7079E">
        <w:rPr>
          <w:b/>
        </w:rPr>
        <w:t>Przekrój podłogi sportowej:</w:t>
      </w:r>
    </w:p>
    <w:p w14:paraId="14A6F052" w14:textId="77777777" w:rsidR="005460C7" w:rsidRDefault="005460C7" w:rsidP="005460C7">
      <w:pPr>
        <w:jc w:val="both"/>
      </w:pPr>
      <w:r>
        <w:t>- warstwa izolacyjna z folii polietylenowej  o grubości 0,2 mm,</w:t>
      </w:r>
    </w:p>
    <w:p w14:paraId="635E23F9" w14:textId="77777777" w:rsidR="005460C7" w:rsidRPr="00CB2273" w:rsidRDefault="005460C7" w:rsidP="005460C7">
      <w:pPr>
        <w:jc w:val="both"/>
      </w:pPr>
      <w:r>
        <w:t xml:space="preserve">- pianka poliuretanowa o grubości 15 mm </w:t>
      </w:r>
    </w:p>
    <w:p w14:paraId="2D96EB6A" w14:textId="77777777" w:rsidR="005460C7" w:rsidRDefault="005460C7" w:rsidP="0092536E">
      <w:r>
        <w:t xml:space="preserve">- sklejka z drzew liściastych o wymiarach 1250x2500 mm o podwyższonej odporności na wilgoć wg EN 636-3 łączona wzdłuż długości </w:t>
      </w:r>
      <w:r>
        <w:br/>
        <w:t>i szerokości na pióro/wpust, za pomocą specjalnie zaprojektowanego zamka,</w:t>
      </w:r>
    </w:p>
    <w:p w14:paraId="407664C9" w14:textId="713112E9" w:rsidR="005460C7" w:rsidRDefault="005460C7" w:rsidP="0092536E">
      <w:r>
        <w:t xml:space="preserve">- naturalne linoleum sportowe o grubości 3,2 mm np. wykładzina </w:t>
      </w:r>
      <w:proofErr w:type="spellStart"/>
      <w:r>
        <w:t>Linosport</w:t>
      </w:r>
      <w:proofErr w:type="spellEnd"/>
      <w:r>
        <w:t xml:space="preserve"> XF2 lub równoważna z fabryczną podłogą poliuretanową przedłużającą trwałość i ułatwiającą czyszczenie podłogi, spoinowana sznurem spawalniczym</w:t>
      </w:r>
      <w:r w:rsidR="004E1574">
        <w:t>.</w:t>
      </w:r>
    </w:p>
    <w:p w14:paraId="031FACB3" w14:textId="77777777" w:rsidR="004E1574" w:rsidRDefault="004E1574" w:rsidP="005460C7">
      <w:pPr>
        <w:jc w:val="both"/>
      </w:pPr>
    </w:p>
    <w:p w14:paraId="19054D76" w14:textId="77777777" w:rsidR="005460C7" w:rsidRDefault="005460C7" w:rsidP="005460C7">
      <w:pPr>
        <w:jc w:val="both"/>
      </w:pPr>
      <w:r>
        <w:t>Wymagane dokumenty (Przedmiotowe środki dowodowe):</w:t>
      </w:r>
    </w:p>
    <w:p w14:paraId="7B79648E" w14:textId="77777777" w:rsidR="005460C7" w:rsidRPr="001403D0" w:rsidRDefault="005460C7" w:rsidP="005460C7">
      <w:pPr>
        <w:pStyle w:val="Bezodstpw"/>
        <w:rPr>
          <w:rFonts w:asciiTheme="minorHAnsi" w:hAnsiTheme="minorHAnsi" w:cstheme="minorHAnsi"/>
        </w:rPr>
      </w:pPr>
      <w:r w:rsidRPr="001403D0">
        <w:rPr>
          <w:rFonts w:asciiTheme="minorHAnsi" w:hAnsiTheme="minorHAnsi" w:cstheme="minorHAnsi"/>
        </w:rPr>
        <w:t xml:space="preserve">- </w:t>
      </w:r>
      <w:r>
        <w:rPr>
          <w:rFonts w:asciiTheme="minorHAnsi" w:hAnsiTheme="minorHAnsi" w:cstheme="minorHAnsi"/>
        </w:rPr>
        <w:t>K</w:t>
      </w:r>
      <w:r w:rsidRPr="001403D0">
        <w:rPr>
          <w:rFonts w:asciiTheme="minorHAnsi" w:hAnsiTheme="minorHAnsi" w:cstheme="minorHAnsi"/>
        </w:rPr>
        <w:t xml:space="preserve">arta techniczna </w:t>
      </w:r>
      <w:r>
        <w:rPr>
          <w:rFonts w:asciiTheme="minorHAnsi" w:hAnsiTheme="minorHAnsi" w:cstheme="minorHAnsi"/>
        </w:rPr>
        <w:t>wykładziny</w:t>
      </w:r>
    </w:p>
    <w:p w14:paraId="7B13A0BB" w14:textId="77777777" w:rsidR="005460C7" w:rsidRPr="001403D0" w:rsidRDefault="005460C7" w:rsidP="005460C7">
      <w:pPr>
        <w:pStyle w:val="Bezodstpw"/>
        <w:rPr>
          <w:rFonts w:asciiTheme="minorHAnsi" w:hAnsiTheme="minorHAnsi" w:cstheme="minorHAnsi"/>
        </w:rPr>
      </w:pPr>
      <w:r w:rsidRPr="001403D0">
        <w:rPr>
          <w:rFonts w:asciiTheme="minorHAnsi" w:hAnsiTheme="minorHAnsi" w:cstheme="minorHAnsi"/>
        </w:rPr>
        <w:t xml:space="preserve">- </w:t>
      </w:r>
      <w:r>
        <w:rPr>
          <w:rFonts w:asciiTheme="minorHAnsi" w:hAnsiTheme="minorHAnsi" w:cstheme="minorHAnsi"/>
        </w:rPr>
        <w:t>D</w:t>
      </w:r>
      <w:r w:rsidRPr="001403D0">
        <w:rPr>
          <w:rFonts w:asciiTheme="minorHAnsi" w:hAnsiTheme="minorHAnsi" w:cstheme="minorHAnsi"/>
        </w:rPr>
        <w:t xml:space="preserve">eklaracja </w:t>
      </w:r>
      <w:r>
        <w:rPr>
          <w:rFonts w:asciiTheme="minorHAnsi" w:hAnsiTheme="minorHAnsi" w:cstheme="minorHAnsi"/>
        </w:rPr>
        <w:t>W</w:t>
      </w:r>
      <w:r w:rsidRPr="001403D0">
        <w:rPr>
          <w:rFonts w:asciiTheme="minorHAnsi" w:hAnsiTheme="minorHAnsi" w:cstheme="minorHAnsi"/>
        </w:rPr>
        <w:t xml:space="preserve">łaściwości </w:t>
      </w:r>
      <w:r>
        <w:rPr>
          <w:rFonts w:asciiTheme="minorHAnsi" w:hAnsiTheme="minorHAnsi" w:cstheme="minorHAnsi"/>
        </w:rPr>
        <w:t>U</w:t>
      </w:r>
      <w:r w:rsidRPr="001403D0">
        <w:rPr>
          <w:rFonts w:asciiTheme="minorHAnsi" w:hAnsiTheme="minorHAnsi" w:cstheme="minorHAnsi"/>
        </w:rPr>
        <w:t xml:space="preserve">żytkowych </w:t>
      </w:r>
      <w:r>
        <w:rPr>
          <w:rFonts w:asciiTheme="minorHAnsi" w:hAnsiTheme="minorHAnsi" w:cstheme="minorHAnsi"/>
        </w:rPr>
        <w:t>wykładziny</w:t>
      </w:r>
    </w:p>
    <w:p w14:paraId="3B0A1D98" w14:textId="77777777" w:rsidR="005460C7" w:rsidRDefault="005460C7" w:rsidP="005460C7">
      <w:pPr>
        <w:pStyle w:val="Bezodstpw"/>
        <w:rPr>
          <w:rFonts w:asciiTheme="minorHAnsi" w:hAnsiTheme="minorHAnsi" w:cstheme="minorHAnsi"/>
        </w:rPr>
      </w:pPr>
      <w:r w:rsidRPr="0036744A">
        <w:rPr>
          <w:rFonts w:asciiTheme="minorHAnsi" w:hAnsiTheme="minorHAnsi" w:cstheme="minorHAnsi"/>
        </w:rPr>
        <w:t xml:space="preserve">- oświadczenie producenta nawierzchni potwierdzające zastosowanie fabrycznej powłoki poliuretanowej  </w:t>
      </w:r>
    </w:p>
    <w:p w14:paraId="0E1E2D35" w14:textId="77777777" w:rsidR="005460C7" w:rsidRPr="001403D0" w:rsidRDefault="005460C7" w:rsidP="005460C7">
      <w:pPr>
        <w:pStyle w:val="Bezodstpw"/>
        <w:rPr>
          <w:rFonts w:asciiTheme="minorHAnsi" w:hAnsiTheme="minorHAnsi" w:cstheme="minorHAnsi"/>
        </w:rPr>
      </w:pPr>
      <w:r w:rsidRPr="001403D0">
        <w:rPr>
          <w:rFonts w:asciiTheme="minorHAnsi" w:hAnsiTheme="minorHAnsi" w:cstheme="minorHAnsi"/>
        </w:rPr>
        <w:t xml:space="preserve">- </w:t>
      </w:r>
      <w:r>
        <w:rPr>
          <w:rFonts w:asciiTheme="minorHAnsi" w:hAnsiTheme="minorHAnsi" w:cstheme="minorHAnsi"/>
        </w:rPr>
        <w:t>K</w:t>
      </w:r>
      <w:r w:rsidRPr="001403D0">
        <w:rPr>
          <w:rFonts w:asciiTheme="minorHAnsi" w:hAnsiTheme="minorHAnsi" w:cstheme="minorHAnsi"/>
        </w:rPr>
        <w:t>arta techniczna systemu podłogi sportowej</w:t>
      </w:r>
    </w:p>
    <w:p w14:paraId="36B90DB1" w14:textId="77777777" w:rsidR="005460C7" w:rsidRPr="001403D0" w:rsidRDefault="005460C7" w:rsidP="005460C7">
      <w:pPr>
        <w:pStyle w:val="Bezodstpw"/>
        <w:rPr>
          <w:rFonts w:asciiTheme="minorHAnsi" w:hAnsiTheme="minorHAnsi" w:cstheme="minorHAnsi"/>
        </w:rPr>
      </w:pPr>
      <w:r w:rsidRPr="001403D0">
        <w:rPr>
          <w:rFonts w:asciiTheme="minorHAnsi" w:hAnsiTheme="minorHAnsi" w:cstheme="minorHAnsi"/>
        </w:rPr>
        <w:t xml:space="preserve">- </w:t>
      </w:r>
      <w:r>
        <w:rPr>
          <w:rFonts w:asciiTheme="minorHAnsi" w:hAnsiTheme="minorHAnsi" w:cstheme="minorHAnsi"/>
        </w:rPr>
        <w:t>D</w:t>
      </w:r>
      <w:r w:rsidRPr="001403D0">
        <w:rPr>
          <w:rFonts w:asciiTheme="minorHAnsi" w:hAnsiTheme="minorHAnsi" w:cstheme="minorHAnsi"/>
        </w:rPr>
        <w:t xml:space="preserve">eklaracja </w:t>
      </w:r>
      <w:r>
        <w:rPr>
          <w:rFonts w:asciiTheme="minorHAnsi" w:hAnsiTheme="minorHAnsi" w:cstheme="minorHAnsi"/>
        </w:rPr>
        <w:t>W</w:t>
      </w:r>
      <w:r w:rsidRPr="001403D0">
        <w:rPr>
          <w:rFonts w:asciiTheme="minorHAnsi" w:hAnsiTheme="minorHAnsi" w:cstheme="minorHAnsi"/>
        </w:rPr>
        <w:t xml:space="preserve">łaściwości </w:t>
      </w:r>
      <w:r>
        <w:rPr>
          <w:rFonts w:asciiTheme="minorHAnsi" w:hAnsiTheme="minorHAnsi" w:cstheme="minorHAnsi"/>
        </w:rPr>
        <w:t>U</w:t>
      </w:r>
      <w:r w:rsidRPr="001403D0">
        <w:rPr>
          <w:rFonts w:asciiTheme="minorHAnsi" w:hAnsiTheme="minorHAnsi" w:cstheme="minorHAnsi"/>
        </w:rPr>
        <w:t>żytkowych systemu podłogi sportowej</w:t>
      </w:r>
    </w:p>
    <w:p w14:paraId="744F050E" w14:textId="77777777" w:rsidR="005460C7" w:rsidRDefault="005460C7" w:rsidP="005460C7">
      <w:pPr>
        <w:pStyle w:val="Bezodstpw"/>
        <w:rPr>
          <w:rFonts w:asciiTheme="minorHAnsi" w:hAnsiTheme="minorHAnsi" w:cstheme="minorHAnsi"/>
        </w:rPr>
      </w:pPr>
      <w:r w:rsidRPr="001403D0">
        <w:rPr>
          <w:rFonts w:asciiTheme="minorHAnsi" w:hAnsiTheme="minorHAnsi" w:cstheme="minorHAnsi"/>
        </w:rPr>
        <w:t xml:space="preserve">- </w:t>
      </w:r>
      <w:r>
        <w:rPr>
          <w:rFonts w:asciiTheme="minorHAnsi" w:hAnsiTheme="minorHAnsi" w:cstheme="minorHAnsi"/>
        </w:rPr>
        <w:t>Kl</w:t>
      </w:r>
      <w:r w:rsidRPr="001403D0">
        <w:rPr>
          <w:rFonts w:asciiTheme="minorHAnsi" w:hAnsiTheme="minorHAnsi" w:cstheme="minorHAnsi"/>
        </w:rPr>
        <w:t>asyfikacja w zakresie reakcji na ogień systemu podłogi sportowej</w:t>
      </w:r>
      <w:r>
        <w:rPr>
          <w:rFonts w:asciiTheme="minorHAnsi" w:hAnsiTheme="minorHAnsi" w:cstheme="minorHAnsi"/>
        </w:rPr>
        <w:t>, klasa min. Cfl-s1</w:t>
      </w:r>
    </w:p>
    <w:p w14:paraId="234E63DE" w14:textId="77777777" w:rsidR="00FA076B" w:rsidRDefault="00FA076B" w:rsidP="00A07ED3"/>
    <w:p w14:paraId="3EEFA408" w14:textId="77777777" w:rsidR="0092536E" w:rsidRDefault="0092536E" w:rsidP="00A07ED3"/>
    <w:p w14:paraId="3411760C" w14:textId="77777777" w:rsidR="0092536E" w:rsidRDefault="0092536E" w:rsidP="00A07ED3"/>
    <w:p w14:paraId="62C7A452" w14:textId="77777777" w:rsidR="00A07ED3" w:rsidRPr="00A07ED3" w:rsidRDefault="00A07ED3" w:rsidP="00A07ED3">
      <w:r w:rsidRPr="00A07ED3">
        <w:lastRenderedPageBreak/>
        <w:t xml:space="preserve">KONSERWACJA </w:t>
      </w:r>
    </w:p>
    <w:p w14:paraId="4E191E11" w14:textId="34A34A5E" w:rsidR="0092536E" w:rsidRDefault="00A07ED3" w:rsidP="00A07ED3">
      <w:r w:rsidRPr="00A07ED3">
        <w:t xml:space="preserve">Przed rozpoczęciem użytkowania wykładzinę zmyć roztworem środka do mycia wykładzin obiektowych. </w:t>
      </w:r>
      <w:r w:rsidR="005460C7">
        <w:t xml:space="preserve">Wykładzina nie wymaga powłok zabezpieczających po instalacji. </w:t>
      </w:r>
    </w:p>
    <w:p w14:paraId="6A1931B3" w14:textId="77777777" w:rsidR="005D7D51" w:rsidRPr="00A07ED3" w:rsidRDefault="005D7D51" w:rsidP="00A07ED3"/>
    <w:p w14:paraId="3B74318F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5. CHARAKTERYSTYKA ENERGETYCZNA </w:t>
      </w:r>
    </w:p>
    <w:p w14:paraId="739E0294" w14:textId="56A84816" w:rsidR="00A07ED3" w:rsidRDefault="00A07ED3" w:rsidP="00A07ED3">
      <w:r w:rsidRPr="00A07ED3">
        <w:t>Projekt remontu sali gimnastycznej nie uwzględnia analizy energetycznej budynku</w:t>
      </w:r>
      <w:r w:rsidR="005D7D51">
        <w:t>.</w:t>
      </w:r>
    </w:p>
    <w:p w14:paraId="52B22435" w14:textId="77777777" w:rsidR="005D7D51" w:rsidRPr="00A07ED3" w:rsidRDefault="005D7D51" w:rsidP="00A07ED3"/>
    <w:p w14:paraId="0FD5DA7C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6 WPŁYW NA ŚRODOWISKO NATURALNE </w:t>
      </w:r>
    </w:p>
    <w:p w14:paraId="1A2B7E1F" w14:textId="77777777" w:rsidR="00A07ED3" w:rsidRPr="00A07ED3" w:rsidRDefault="00A07ED3" w:rsidP="005460C7">
      <w:pPr>
        <w:jc w:val="both"/>
      </w:pPr>
      <w:r w:rsidRPr="00A07ED3">
        <w:t xml:space="preserve">Projekt modernizacji Sali gimnastycznej, jak i proces realizacji inwestycji został opracowany zgodnie z </w:t>
      </w:r>
    </w:p>
    <w:p w14:paraId="338059F4" w14:textId="27697B72" w:rsidR="00A07ED3" w:rsidRDefault="00A07ED3" w:rsidP="005460C7">
      <w:pPr>
        <w:jc w:val="both"/>
      </w:pPr>
      <w:r w:rsidRPr="00A07ED3">
        <w:t xml:space="preserve">obowiązującymi normami i przepisami tak, aby nie wprowadzać ograniczeń w zagospodarowaniu działek sąsiednich oraz nie naruszać interesów osób trzecich. Brak emisji hałasu oraz wibracji przekraczającej dopuszczalne normy. Planowana działalność nie wykracza uciążliwością poza teren inwestycji. </w:t>
      </w:r>
    </w:p>
    <w:p w14:paraId="582C2F62" w14:textId="77777777" w:rsidR="005D7D51" w:rsidRPr="00A07ED3" w:rsidRDefault="005D7D51" w:rsidP="005460C7">
      <w:pPr>
        <w:jc w:val="both"/>
      </w:pPr>
    </w:p>
    <w:p w14:paraId="5E07A1CE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7. BEZPIECZEŃSTWO UŻYTKOWANIA </w:t>
      </w:r>
    </w:p>
    <w:p w14:paraId="65D75691" w14:textId="77777777" w:rsidR="00A07ED3" w:rsidRDefault="00A07ED3" w:rsidP="00A07ED3">
      <w:r w:rsidRPr="00A07ED3">
        <w:t xml:space="preserve">W obrębie inwestycji nie występują czynniki mające szczególny wpływ na bezpieczeństwo użytkowania. </w:t>
      </w:r>
    </w:p>
    <w:p w14:paraId="7417D562" w14:textId="77777777" w:rsidR="005D7D51" w:rsidRPr="00A07ED3" w:rsidRDefault="005D7D51" w:rsidP="00A07ED3"/>
    <w:p w14:paraId="1120E6C0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8 KORZYSTANIE Z OBIEKTU PRZEZ OSOBY NIEPEŁNOSPRAWNE </w:t>
      </w:r>
    </w:p>
    <w:p w14:paraId="364100B5" w14:textId="77777777" w:rsidR="00A07ED3" w:rsidRDefault="00A07ED3" w:rsidP="00A07ED3">
      <w:r w:rsidRPr="00A07ED3">
        <w:t xml:space="preserve">Bez zmian. </w:t>
      </w:r>
    </w:p>
    <w:p w14:paraId="21E116AB" w14:textId="77777777" w:rsidR="005D7D51" w:rsidRPr="00A07ED3" w:rsidRDefault="005D7D51" w:rsidP="00A07ED3"/>
    <w:p w14:paraId="76C4F8FE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9. WARUNKI OCHRONY POŻAROWEJ </w:t>
      </w:r>
    </w:p>
    <w:p w14:paraId="7D910EEC" w14:textId="532F7556" w:rsidR="00A07ED3" w:rsidRDefault="00A07ED3" w:rsidP="00A07ED3">
      <w:r w:rsidRPr="00A07ED3">
        <w:t xml:space="preserve">Projekt remontu sali gimnastycznej nie zmienia warunków ochrony pożarowej budynku. </w:t>
      </w:r>
      <w:r w:rsidR="00CE75AA">
        <w:t>Zastosowana podłoga sportowa musi posiadać klasę min. Cfl-s1</w:t>
      </w:r>
      <w:r w:rsidR="005D7D51">
        <w:t>.</w:t>
      </w:r>
    </w:p>
    <w:p w14:paraId="6C93E0D9" w14:textId="77777777" w:rsidR="005D7D51" w:rsidRPr="00A07ED3" w:rsidRDefault="005D7D51" w:rsidP="00A07ED3"/>
    <w:p w14:paraId="40F66E3E" w14:textId="77777777" w:rsidR="00A07ED3" w:rsidRPr="00A07ED3" w:rsidRDefault="00A07ED3" w:rsidP="00A07ED3">
      <w:pPr>
        <w:rPr>
          <w:b/>
          <w:bCs/>
        </w:rPr>
      </w:pPr>
      <w:r w:rsidRPr="00A07ED3">
        <w:rPr>
          <w:b/>
          <w:bCs/>
        </w:rPr>
        <w:t xml:space="preserve">10. UWAGI OGÓLNE </w:t>
      </w:r>
    </w:p>
    <w:p w14:paraId="48F019C3" w14:textId="525E0543" w:rsidR="00A07ED3" w:rsidRPr="00A07ED3" w:rsidRDefault="00A07ED3" w:rsidP="00DB44DF">
      <w:pPr>
        <w:jc w:val="both"/>
      </w:pPr>
      <w:r>
        <w:t>W cyklu technologicznym budowy należy bezwzg</w:t>
      </w:r>
      <w:r w:rsidR="00FD1B2F">
        <w:t>lę</w:t>
      </w:r>
      <w:r>
        <w:t xml:space="preserve">dnie przestrzegać wszystkich zasad i warunków </w:t>
      </w:r>
      <w:r w:rsidRPr="00A07ED3">
        <w:t xml:space="preserve">technicznych wykonywania i prowadzenia robót budowlanych. </w:t>
      </w:r>
    </w:p>
    <w:p w14:paraId="3E19347E" w14:textId="5A322112" w:rsidR="00A07ED3" w:rsidRPr="00A07ED3" w:rsidRDefault="00A07ED3" w:rsidP="00DB44DF">
      <w:pPr>
        <w:jc w:val="both"/>
      </w:pPr>
      <w:r>
        <w:t>Prace prow</w:t>
      </w:r>
      <w:r w:rsidRPr="00A07ED3">
        <w:t>adzić zgodnie z obowiązującymi normami, przepisami oraz zasadami BHP</w:t>
      </w:r>
      <w:r>
        <w:t xml:space="preserve">. </w:t>
      </w:r>
    </w:p>
    <w:p w14:paraId="67FF99C4" w14:textId="16EB5C0F" w:rsidR="00A07ED3" w:rsidRPr="00A07ED3" w:rsidRDefault="00A07ED3" w:rsidP="00DB44DF">
      <w:pPr>
        <w:jc w:val="both"/>
      </w:pPr>
      <w:r>
        <w:t xml:space="preserve">Należy stosować wyroby budowlane posiadające atesty i certyfikaty dopuszczenia do prac </w:t>
      </w:r>
      <w:r w:rsidRPr="00A07ED3">
        <w:t>w budownictwie</w:t>
      </w:r>
      <w:r>
        <w:t xml:space="preserve"> obiektowym. </w:t>
      </w:r>
      <w:r w:rsidRPr="00A07ED3">
        <w:t xml:space="preserve"> </w:t>
      </w:r>
    </w:p>
    <w:p w14:paraId="7C0491D9" w14:textId="44CF4EFE" w:rsidR="00A07ED3" w:rsidRDefault="00A07ED3" w:rsidP="00DB44DF">
      <w:pPr>
        <w:jc w:val="both"/>
      </w:pPr>
      <w:r>
        <w:t xml:space="preserve">Ze względu na brak możliwości weryfikacji niektórych danych wyjściowych do projektowania zastrzega się możliwość zmiany przyjętych rozwiązań projektowych. </w:t>
      </w:r>
    </w:p>
    <w:p w14:paraId="513343DF" w14:textId="23728FCE" w:rsidR="00A07ED3" w:rsidRPr="00A07ED3" w:rsidRDefault="00A07ED3" w:rsidP="00DB44DF">
      <w:pPr>
        <w:jc w:val="both"/>
      </w:pPr>
      <w:r>
        <w:t>Wszystkie wymiary sprawdzić w naturze.</w:t>
      </w:r>
    </w:p>
    <w:sectPr w:rsidR="00A07ED3" w:rsidRPr="00A07ED3" w:rsidSect="005460C7">
      <w:pgSz w:w="11906" w:h="16838"/>
      <w:pgMar w:top="851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98E1D2B"/>
    <w:multiLevelType w:val="hybridMultilevel"/>
    <w:tmpl w:val="41ACD2E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378581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2CE7"/>
    <w:rsid w:val="00047107"/>
    <w:rsid w:val="00262CE7"/>
    <w:rsid w:val="002861B8"/>
    <w:rsid w:val="00350C23"/>
    <w:rsid w:val="00404EB5"/>
    <w:rsid w:val="004473A3"/>
    <w:rsid w:val="004D3120"/>
    <w:rsid w:val="004E1574"/>
    <w:rsid w:val="00531F93"/>
    <w:rsid w:val="005460C7"/>
    <w:rsid w:val="005B63FD"/>
    <w:rsid w:val="005D7D51"/>
    <w:rsid w:val="005E1CD5"/>
    <w:rsid w:val="007F76C8"/>
    <w:rsid w:val="00917B8A"/>
    <w:rsid w:val="0092536E"/>
    <w:rsid w:val="00A07ED3"/>
    <w:rsid w:val="00A14783"/>
    <w:rsid w:val="00AA3198"/>
    <w:rsid w:val="00AE5F69"/>
    <w:rsid w:val="00CA7CA5"/>
    <w:rsid w:val="00CE75AA"/>
    <w:rsid w:val="00D368B6"/>
    <w:rsid w:val="00D76835"/>
    <w:rsid w:val="00D86C48"/>
    <w:rsid w:val="00DB44DF"/>
    <w:rsid w:val="00DD335A"/>
    <w:rsid w:val="00E91D46"/>
    <w:rsid w:val="00F57C9C"/>
    <w:rsid w:val="00FA076B"/>
    <w:rsid w:val="00FA4C8E"/>
    <w:rsid w:val="00FD1B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6BCA0B"/>
  <w15:chartTrackingRefBased/>
  <w15:docId w15:val="{B03AF228-D332-42E6-8857-93AF1771CC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uiPriority w:val="1"/>
    <w:qFormat/>
    <w:rsid w:val="005460C7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1"/>
      <w:lang w:eastAsia="zh-CN" w:bidi="hi-IN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05993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06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8</Pages>
  <Words>1452</Words>
  <Characters>8713</Characters>
  <Application>Microsoft Office Word</Application>
  <DocSecurity>0</DocSecurity>
  <Lines>72</Lines>
  <Paragraphs>20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Świątkowska</dc:creator>
  <cp:keywords/>
  <dc:description/>
  <cp:lastModifiedBy>Mirosław Obrębski</cp:lastModifiedBy>
  <cp:revision>19</cp:revision>
  <dcterms:created xsi:type="dcterms:W3CDTF">2024-07-21T22:43:00Z</dcterms:created>
  <dcterms:modified xsi:type="dcterms:W3CDTF">2024-10-02T10:34:00Z</dcterms:modified>
</cp:coreProperties>
</file>